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E8CE25" w14:textId="45321DE1" w:rsidR="00C40BA4" w:rsidRPr="003522A6" w:rsidRDefault="00662892" w:rsidP="00C40BA4">
      <w:pPr>
        <w:pStyle w:val="Heading1"/>
        <w:spacing w:after="0"/>
        <w:rPr>
          <w:sz w:val="44"/>
          <w:szCs w:val="18"/>
          <w:lang w:val="en-AU"/>
        </w:rPr>
      </w:pPr>
      <w:r>
        <w:rPr>
          <w:sz w:val="44"/>
          <w:szCs w:val="18"/>
          <w:lang w:val="en-AU"/>
        </w:rPr>
        <w:t>Nursing and Midwifery</w:t>
      </w:r>
      <w:r w:rsidR="00E33F14">
        <w:rPr>
          <w:sz w:val="44"/>
          <w:szCs w:val="18"/>
          <w:lang w:val="en-AU"/>
        </w:rPr>
        <w:t xml:space="preserve"> Mandatory training checklist</w:t>
      </w:r>
    </w:p>
    <w:p w14:paraId="255DC5B5" w14:textId="7EFA5FDB" w:rsidR="00B844B0" w:rsidRPr="00202FB0" w:rsidRDefault="00C40BA4" w:rsidP="00B844B0">
      <w:pPr>
        <w:rPr>
          <w:color w:val="auto"/>
          <w:sz w:val="22"/>
          <w:szCs w:val="20"/>
        </w:rPr>
      </w:pPr>
      <w:r w:rsidRPr="00202FB0">
        <w:rPr>
          <w:color w:val="auto"/>
          <w:sz w:val="22"/>
          <w:szCs w:val="20"/>
        </w:rPr>
        <w:t xml:space="preserve">Staff included in this category </w:t>
      </w:r>
      <w:r w:rsidR="00B844B0" w:rsidRPr="00202FB0">
        <w:rPr>
          <w:color w:val="auto"/>
          <w:sz w:val="22"/>
          <w:szCs w:val="20"/>
        </w:rPr>
        <w:t>are</w:t>
      </w:r>
      <w:r w:rsidRPr="00202FB0">
        <w:rPr>
          <w:color w:val="auto"/>
          <w:sz w:val="22"/>
          <w:szCs w:val="20"/>
        </w:rPr>
        <w:t xml:space="preserve"> </w:t>
      </w:r>
      <w:r w:rsidR="00662892" w:rsidRPr="00202FB0">
        <w:rPr>
          <w:color w:val="auto"/>
          <w:sz w:val="22"/>
          <w:szCs w:val="20"/>
        </w:rPr>
        <w:t>registered nurses, midwives, enrolled nurses, assistants in nursing, nurse practitioners. Please review the mandatory training framework for up to date information</w:t>
      </w:r>
      <w:r w:rsidR="00FB4EF3" w:rsidRPr="00202FB0">
        <w:rPr>
          <w:color w:val="auto"/>
          <w:sz w:val="22"/>
          <w:szCs w:val="20"/>
        </w:rPr>
        <w:t xml:space="preserve"> on requirements and relevancy</w:t>
      </w:r>
      <w:r w:rsidR="00662892" w:rsidRPr="00202FB0">
        <w:rPr>
          <w:color w:val="auto"/>
          <w:sz w:val="22"/>
          <w:szCs w:val="20"/>
        </w:rPr>
        <w:t xml:space="preserve">: </w:t>
      </w:r>
      <w:hyperlink r:id="rId11" w:history="1">
        <w:r w:rsidR="002859EF">
          <w:rPr>
            <w:rStyle w:val="Hyperlink"/>
          </w:rPr>
          <w:t>King Edward Memorial Hospital - Nursing and Midwifery - Mandatory training checklist (health.wa.gov.au)</w:t>
        </w:r>
      </w:hyperlink>
      <w:r w:rsidR="002859EF" w:rsidRPr="00202FB0">
        <w:rPr>
          <w:color w:val="auto"/>
          <w:sz w:val="22"/>
          <w:szCs w:val="20"/>
        </w:rPr>
        <w:t xml:space="preserve"> </w:t>
      </w:r>
      <w:r w:rsidR="00FB4EF3" w:rsidRPr="00202FB0">
        <w:rPr>
          <w:color w:val="auto"/>
          <w:sz w:val="22"/>
          <w:szCs w:val="20"/>
        </w:rPr>
        <w:t>(</w:t>
      </w:r>
      <w:proofErr w:type="spellStart"/>
      <w:r w:rsidR="00FB4EF3" w:rsidRPr="00202FB0">
        <w:rPr>
          <w:color w:val="auto"/>
          <w:sz w:val="22"/>
          <w:szCs w:val="20"/>
        </w:rPr>
        <w:t>activites</w:t>
      </w:r>
      <w:proofErr w:type="spellEnd"/>
      <w:r w:rsidR="00FB4EF3" w:rsidRPr="00202FB0">
        <w:rPr>
          <w:color w:val="auto"/>
          <w:sz w:val="22"/>
          <w:szCs w:val="20"/>
        </w:rPr>
        <w:t xml:space="preserve"> not you are not required to complete mark as NA)</w:t>
      </w:r>
    </w:p>
    <w:p w14:paraId="5D1E7CE0" w14:textId="6142C20F" w:rsidR="00E33F14" w:rsidRPr="00202FB0" w:rsidRDefault="00E33F14" w:rsidP="00B844B0">
      <w:pPr>
        <w:rPr>
          <w:color w:val="auto"/>
          <w:sz w:val="22"/>
          <w:szCs w:val="20"/>
        </w:rPr>
      </w:pPr>
      <w:r w:rsidRPr="00202FB0">
        <w:rPr>
          <w:color w:val="auto"/>
          <w:sz w:val="22"/>
          <w:szCs w:val="20"/>
        </w:rPr>
        <w:t xml:space="preserve">Please add this checklist </w:t>
      </w:r>
      <w:r w:rsidR="00BC5B6A" w:rsidRPr="00202FB0">
        <w:rPr>
          <w:color w:val="auto"/>
          <w:sz w:val="22"/>
          <w:szCs w:val="20"/>
        </w:rPr>
        <w:t>to</w:t>
      </w:r>
      <w:r w:rsidRPr="00202FB0">
        <w:rPr>
          <w:color w:val="auto"/>
          <w:sz w:val="22"/>
          <w:szCs w:val="20"/>
        </w:rPr>
        <w:t xml:space="preserve"> your annual PDR documents.</w:t>
      </w:r>
      <w:r w:rsidR="000B5731" w:rsidRPr="00202FB0">
        <w:rPr>
          <w:color w:val="auto"/>
          <w:sz w:val="22"/>
          <w:szCs w:val="20"/>
        </w:rPr>
        <w:t xml:space="preserve"> The once only page can be re-used. It is recommended that this be completed digitally.</w:t>
      </w:r>
    </w:p>
    <w:p w14:paraId="0C35248C" w14:textId="4AE7FB43" w:rsidR="00C40BA4" w:rsidRDefault="00C40BA4" w:rsidP="0037045C">
      <w:pPr>
        <w:tabs>
          <w:tab w:val="center" w:pos="5102"/>
        </w:tabs>
        <w:spacing w:after="0"/>
      </w:pPr>
      <w:r w:rsidRPr="002068B7">
        <w:rPr>
          <w:b/>
          <w:bCs/>
        </w:rPr>
        <w:t>Name:</w:t>
      </w:r>
      <w:r>
        <w:t xml:space="preserve"> </w:t>
      </w:r>
      <w:sdt>
        <w:sdtPr>
          <w:id w:val="774674413"/>
          <w:placeholder>
            <w:docPart w:val="7B37FBF679CB424B9179DC92B4BA641F"/>
          </w:placeholder>
          <w:showingPlcHdr/>
          <w:text/>
        </w:sdtPr>
        <w:sdtEndPr/>
        <w:sdtContent>
          <w:r w:rsidRPr="002C7974">
            <w:rPr>
              <w:rStyle w:val="PlaceholderText"/>
            </w:rPr>
            <w:t>Click or tap here to enter text.</w:t>
          </w:r>
        </w:sdtContent>
      </w:sdt>
      <w:r w:rsidR="00BC5B6A">
        <w:tab/>
      </w:r>
    </w:p>
    <w:p w14:paraId="494241BB" w14:textId="3AE1A36B" w:rsidR="00BC5B6A" w:rsidRDefault="00BC5B6A" w:rsidP="00BC5B6A">
      <w:pPr>
        <w:pStyle w:val="Heading2"/>
        <w:rPr>
          <w:lang w:val="en-AU"/>
        </w:rPr>
      </w:pPr>
      <w:r>
        <w:rPr>
          <w:lang w:val="en-AU"/>
        </w:rPr>
        <w:t>Annual requirements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4"/>
        <w:gridCol w:w="1011"/>
        <w:gridCol w:w="1543"/>
        <w:gridCol w:w="1696"/>
      </w:tblGrid>
      <w:tr w:rsidR="002859EF" w:rsidRPr="00202FB0" w14:paraId="13A0087D" w14:textId="77777777" w:rsidTr="002859EF">
        <w:trPr>
          <w:trHeight w:val="600"/>
        </w:trPr>
        <w:tc>
          <w:tcPr>
            <w:tcW w:w="2916" w:type="pct"/>
            <w:shd w:val="clear" w:color="auto" w:fill="A8CDD7"/>
            <w:vAlign w:val="bottom"/>
          </w:tcPr>
          <w:p w14:paraId="12A4F519" w14:textId="1265C9DB" w:rsidR="002859EF" w:rsidRPr="00202FB0" w:rsidRDefault="002859EF" w:rsidP="002859EF">
            <w:pPr>
              <w:rPr>
                <w:b/>
                <w:bCs/>
                <w:color w:val="auto"/>
                <w:sz w:val="22"/>
                <w:szCs w:val="20"/>
                <w:lang w:eastAsia="en-AU"/>
              </w:rPr>
            </w:pPr>
            <w:r w:rsidRPr="00202FB0">
              <w:rPr>
                <w:b/>
                <w:bCs/>
                <w:color w:val="auto"/>
                <w:sz w:val="22"/>
                <w:szCs w:val="20"/>
                <w:lang w:eastAsia="en-AU"/>
              </w:rPr>
              <w:t>Requirement</w:t>
            </w:r>
          </w:p>
        </w:tc>
        <w:tc>
          <w:tcPr>
            <w:tcW w:w="496" w:type="pct"/>
            <w:shd w:val="clear" w:color="auto" w:fill="A8CDD7"/>
            <w:noWrap/>
            <w:vAlign w:val="bottom"/>
          </w:tcPr>
          <w:p w14:paraId="5D5B81B8" w14:textId="0D14E977" w:rsidR="002859EF" w:rsidRPr="00202FB0" w:rsidRDefault="002859EF" w:rsidP="002859EF">
            <w:pPr>
              <w:rPr>
                <w:b/>
                <w:bCs/>
                <w:color w:val="auto"/>
                <w:sz w:val="22"/>
                <w:szCs w:val="20"/>
                <w:lang w:eastAsia="en-AU"/>
              </w:rPr>
            </w:pPr>
            <w:r w:rsidRPr="00202FB0">
              <w:rPr>
                <w:b/>
                <w:bCs/>
                <w:color w:val="auto"/>
                <w:sz w:val="22"/>
                <w:szCs w:val="20"/>
                <w:lang w:eastAsia="en-AU"/>
              </w:rPr>
              <w:t>Format</w:t>
            </w:r>
          </w:p>
        </w:tc>
        <w:tc>
          <w:tcPr>
            <w:tcW w:w="757" w:type="pct"/>
            <w:shd w:val="clear" w:color="auto" w:fill="A8CDD7"/>
            <w:vAlign w:val="bottom"/>
          </w:tcPr>
          <w:p w14:paraId="1774046A" w14:textId="0AB89F72" w:rsidR="002859EF" w:rsidRPr="00202FB0" w:rsidRDefault="002859EF" w:rsidP="002859EF">
            <w:pPr>
              <w:rPr>
                <w:b/>
                <w:bCs/>
                <w:color w:val="auto"/>
                <w:sz w:val="22"/>
                <w:szCs w:val="20"/>
                <w:lang w:eastAsia="en-AU"/>
              </w:rPr>
            </w:pPr>
            <w:r>
              <w:rPr>
                <w:b/>
                <w:bCs/>
                <w:color w:val="auto"/>
                <w:sz w:val="22"/>
                <w:szCs w:val="20"/>
                <w:lang w:eastAsia="en-AU"/>
              </w:rPr>
              <w:t>Role</w:t>
            </w:r>
          </w:p>
        </w:tc>
        <w:tc>
          <w:tcPr>
            <w:tcW w:w="831" w:type="pct"/>
            <w:shd w:val="clear" w:color="auto" w:fill="A8CDD7"/>
            <w:vAlign w:val="bottom"/>
          </w:tcPr>
          <w:p w14:paraId="1A8C4E2E" w14:textId="66EFC561" w:rsidR="002859EF" w:rsidRPr="00202FB0" w:rsidRDefault="002859EF" w:rsidP="002859EF">
            <w:pPr>
              <w:rPr>
                <w:b/>
                <w:bCs/>
                <w:color w:val="auto"/>
                <w:sz w:val="22"/>
                <w:szCs w:val="20"/>
                <w:lang w:eastAsia="en-AU"/>
              </w:rPr>
            </w:pPr>
            <w:r w:rsidRPr="00202FB0">
              <w:rPr>
                <w:b/>
                <w:bCs/>
                <w:color w:val="auto"/>
                <w:sz w:val="22"/>
                <w:szCs w:val="20"/>
                <w:lang w:eastAsia="en-AU"/>
              </w:rPr>
              <w:t>Date completed/NA</w:t>
            </w:r>
          </w:p>
        </w:tc>
      </w:tr>
      <w:tr w:rsidR="002859EF" w:rsidRPr="00202FB0" w14:paraId="78238137" w14:textId="1966F934" w:rsidTr="002859EF">
        <w:trPr>
          <w:trHeight w:val="437"/>
        </w:trPr>
        <w:tc>
          <w:tcPr>
            <w:tcW w:w="2916" w:type="pct"/>
            <w:shd w:val="clear" w:color="auto" w:fill="auto"/>
            <w:vAlign w:val="bottom"/>
            <w:hideMark/>
          </w:tcPr>
          <w:p w14:paraId="0D4A4F12" w14:textId="77777777" w:rsidR="002859EF" w:rsidRPr="00202FB0" w:rsidRDefault="002859EF" w:rsidP="002859EF">
            <w:pPr>
              <w:rPr>
                <w:color w:val="auto"/>
                <w:sz w:val="22"/>
                <w:szCs w:val="20"/>
                <w:lang w:eastAsia="en-AU"/>
              </w:rPr>
            </w:pPr>
            <w:r w:rsidRPr="00202FB0">
              <w:rPr>
                <w:color w:val="auto"/>
                <w:sz w:val="22"/>
                <w:szCs w:val="20"/>
                <w:lang w:eastAsia="en-AU"/>
              </w:rPr>
              <w:t>Cleaning/management of reusable medical devices</w:t>
            </w:r>
          </w:p>
        </w:tc>
        <w:tc>
          <w:tcPr>
            <w:tcW w:w="496" w:type="pct"/>
            <w:shd w:val="clear" w:color="auto" w:fill="auto"/>
            <w:noWrap/>
            <w:vAlign w:val="bottom"/>
            <w:hideMark/>
          </w:tcPr>
          <w:p w14:paraId="76C82AEB" w14:textId="7EF34576" w:rsidR="002859EF" w:rsidRPr="00202FB0" w:rsidRDefault="002859EF" w:rsidP="002859EF">
            <w:pPr>
              <w:rPr>
                <w:color w:val="auto"/>
                <w:sz w:val="22"/>
                <w:szCs w:val="20"/>
                <w:lang w:eastAsia="en-AU"/>
              </w:rPr>
            </w:pPr>
            <w:r w:rsidRPr="00202FB0">
              <w:rPr>
                <w:color w:val="auto"/>
                <w:sz w:val="22"/>
                <w:szCs w:val="20"/>
                <w:lang w:eastAsia="en-AU"/>
              </w:rPr>
              <w:t>F2F</w:t>
            </w:r>
          </w:p>
        </w:tc>
        <w:tc>
          <w:tcPr>
            <w:tcW w:w="757" w:type="pct"/>
            <w:vAlign w:val="bottom"/>
          </w:tcPr>
          <w:p w14:paraId="41F420BE" w14:textId="5A2C9F59" w:rsidR="002859EF" w:rsidRPr="00202FB0" w:rsidRDefault="002859EF" w:rsidP="002859EF">
            <w:pPr>
              <w:rPr>
                <w:color w:val="auto"/>
                <w:sz w:val="22"/>
                <w:szCs w:val="20"/>
                <w:lang w:eastAsia="en-AU"/>
              </w:rPr>
            </w:pPr>
            <w:r>
              <w:rPr>
                <w:color w:val="auto"/>
                <w:sz w:val="22"/>
                <w:szCs w:val="20"/>
                <w:lang w:eastAsia="en-AU"/>
              </w:rPr>
              <w:t>Mid (EC,MFM)</w:t>
            </w:r>
          </w:p>
        </w:tc>
        <w:tc>
          <w:tcPr>
            <w:tcW w:w="831" w:type="pct"/>
            <w:vAlign w:val="bottom"/>
          </w:tcPr>
          <w:p w14:paraId="1E72F1B8" w14:textId="58DA18BE" w:rsidR="002859EF" w:rsidRPr="00202FB0" w:rsidRDefault="002859EF" w:rsidP="002859EF">
            <w:pPr>
              <w:rPr>
                <w:color w:val="auto"/>
                <w:sz w:val="22"/>
                <w:szCs w:val="20"/>
                <w:lang w:eastAsia="en-AU"/>
              </w:rPr>
            </w:pPr>
          </w:p>
        </w:tc>
      </w:tr>
      <w:tr w:rsidR="002859EF" w:rsidRPr="00202FB0" w14:paraId="2836A70E" w14:textId="079A8B2A" w:rsidTr="002859EF">
        <w:trPr>
          <w:trHeight w:val="300"/>
        </w:trPr>
        <w:tc>
          <w:tcPr>
            <w:tcW w:w="2916" w:type="pct"/>
            <w:shd w:val="clear" w:color="auto" w:fill="auto"/>
            <w:vAlign w:val="bottom"/>
            <w:hideMark/>
          </w:tcPr>
          <w:p w14:paraId="71D59567" w14:textId="77777777" w:rsidR="002859EF" w:rsidRPr="00202FB0" w:rsidRDefault="002859EF" w:rsidP="002859EF">
            <w:pPr>
              <w:spacing w:after="0"/>
              <w:rPr>
                <w:color w:val="auto"/>
                <w:sz w:val="22"/>
                <w:szCs w:val="20"/>
                <w:lang w:eastAsia="en-AU"/>
              </w:rPr>
            </w:pPr>
            <w:r w:rsidRPr="00202FB0">
              <w:rPr>
                <w:color w:val="auto"/>
                <w:sz w:val="22"/>
                <w:szCs w:val="20"/>
                <w:lang w:eastAsia="en-AU"/>
              </w:rPr>
              <w:t>Compulsory in-service (CI)</w:t>
            </w:r>
          </w:p>
          <w:p w14:paraId="38A13F88" w14:textId="77777777" w:rsidR="002859EF" w:rsidRPr="00202FB0" w:rsidRDefault="002859EF" w:rsidP="002859EF">
            <w:pPr>
              <w:pStyle w:val="ListParagraph"/>
              <w:numPr>
                <w:ilvl w:val="0"/>
                <w:numId w:val="9"/>
              </w:numPr>
              <w:rPr>
                <w:color w:val="auto"/>
                <w:sz w:val="22"/>
                <w:szCs w:val="20"/>
                <w:lang w:eastAsia="en-AU"/>
              </w:rPr>
            </w:pPr>
            <w:r w:rsidRPr="00202FB0">
              <w:rPr>
                <w:color w:val="auto"/>
                <w:sz w:val="22"/>
                <w:szCs w:val="20"/>
                <w:lang w:eastAsia="en-AU"/>
              </w:rPr>
              <w:t xml:space="preserve">Hospital based life support - assessment </w:t>
            </w:r>
          </w:p>
          <w:p w14:paraId="5AAB667E" w14:textId="77777777" w:rsidR="002859EF" w:rsidRPr="00202FB0" w:rsidRDefault="002859EF" w:rsidP="002859EF">
            <w:pPr>
              <w:pStyle w:val="ListParagraph"/>
              <w:numPr>
                <w:ilvl w:val="0"/>
                <w:numId w:val="9"/>
              </w:numPr>
              <w:rPr>
                <w:color w:val="auto"/>
                <w:sz w:val="22"/>
                <w:szCs w:val="20"/>
                <w:lang w:eastAsia="en-AU"/>
              </w:rPr>
            </w:pPr>
            <w:r w:rsidRPr="00202FB0">
              <w:rPr>
                <w:color w:val="auto"/>
                <w:sz w:val="22"/>
                <w:szCs w:val="20"/>
                <w:lang w:eastAsia="en-AU"/>
              </w:rPr>
              <w:t xml:space="preserve">Neonatal resuscitation - assessment </w:t>
            </w:r>
          </w:p>
          <w:p w14:paraId="0134535D" w14:textId="77777777" w:rsidR="002859EF" w:rsidRPr="00202FB0" w:rsidRDefault="002859EF" w:rsidP="002859EF">
            <w:pPr>
              <w:pStyle w:val="ListParagraph"/>
              <w:numPr>
                <w:ilvl w:val="0"/>
                <w:numId w:val="9"/>
              </w:numPr>
              <w:rPr>
                <w:color w:val="auto"/>
                <w:sz w:val="22"/>
                <w:szCs w:val="20"/>
                <w:lang w:eastAsia="en-AU"/>
              </w:rPr>
            </w:pPr>
            <w:r w:rsidRPr="00202FB0">
              <w:rPr>
                <w:color w:val="auto"/>
                <w:sz w:val="22"/>
                <w:szCs w:val="20"/>
                <w:lang w:eastAsia="en-AU"/>
              </w:rPr>
              <w:t xml:space="preserve">Manual tasks practical training </w:t>
            </w:r>
          </w:p>
          <w:p w14:paraId="2954FF13" w14:textId="34E43E43" w:rsidR="002859EF" w:rsidRPr="00202FB0" w:rsidRDefault="002859EF" w:rsidP="002859EF">
            <w:pPr>
              <w:pStyle w:val="ListParagraph"/>
              <w:numPr>
                <w:ilvl w:val="0"/>
                <w:numId w:val="9"/>
              </w:numPr>
              <w:rPr>
                <w:color w:val="auto"/>
                <w:sz w:val="22"/>
                <w:szCs w:val="20"/>
                <w:lang w:eastAsia="en-AU"/>
              </w:rPr>
            </w:pPr>
            <w:r w:rsidRPr="00202FB0">
              <w:rPr>
                <w:color w:val="auto"/>
                <w:sz w:val="22"/>
                <w:szCs w:val="20"/>
                <w:lang w:eastAsia="en-AU"/>
              </w:rPr>
              <w:t>RRAD – assessment</w:t>
            </w:r>
          </w:p>
          <w:p w14:paraId="25776E8F" w14:textId="10F5EA3F" w:rsidR="002859EF" w:rsidRPr="00202FB0" w:rsidRDefault="002859EF" w:rsidP="002859EF">
            <w:pPr>
              <w:pStyle w:val="ListParagraph"/>
              <w:numPr>
                <w:ilvl w:val="0"/>
                <w:numId w:val="9"/>
              </w:numPr>
              <w:spacing w:after="0"/>
              <w:rPr>
                <w:color w:val="auto"/>
                <w:sz w:val="22"/>
                <w:szCs w:val="20"/>
                <w:lang w:eastAsia="en-AU"/>
              </w:rPr>
            </w:pPr>
            <w:r w:rsidRPr="00202FB0">
              <w:rPr>
                <w:color w:val="auto"/>
                <w:sz w:val="22"/>
                <w:szCs w:val="20"/>
                <w:lang w:eastAsia="en-AU"/>
              </w:rPr>
              <w:t>PPE assessment</w:t>
            </w:r>
          </w:p>
        </w:tc>
        <w:tc>
          <w:tcPr>
            <w:tcW w:w="496" w:type="pct"/>
            <w:shd w:val="clear" w:color="auto" w:fill="auto"/>
            <w:noWrap/>
            <w:vAlign w:val="bottom"/>
            <w:hideMark/>
          </w:tcPr>
          <w:p w14:paraId="71D92A4E" w14:textId="77777777" w:rsidR="002859EF" w:rsidRPr="00202FB0" w:rsidRDefault="002859EF" w:rsidP="002859EF">
            <w:pPr>
              <w:rPr>
                <w:color w:val="auto"/>
                <w:sz w:val="22"/>
                <w:szCs w:val="20"/>
                <w:lang w:eastAsia="en-AU"/>
              </w:rPr>
            </w:pPr>
            <w:r w:rsidRPr="00202FB0">
              <w:rPr>
                <w:color w:val="auto"/>
                <w:sz w:val="22"/>
                <w:szCs w:val="20"/>
                <w:lang w:eastAsia="en-AU"/>
              </w:rPr>
              <w:t>EL, F2F</w:t>
            </w:r>
          </w:p>
        </w:tc>
        <w:tc>
          <w:tcPr>
            <w:tcW w:w="757" w:type="pct"/>
            <w:vAlign w:val="bottom"/>
          </w:tcPr>
          <w:p w14:paraId="7EAA0577" w14:textId="1913D153" w:rsidR="002859EF" w:rsidRPr="00202FB0" w:rsidRDefault="002859EF" w:rsidP="002859EF">
            <w:pPr>
              <w:rPr>
                <w:color w:val="auto"/>
                <w:sz w:val="22"/>
                <w:szCs w:val="20"/>
                <w:lang w:eastAsia="en-AU"/>
              </w:rPr>
            </w:pPr>
            <w:r>
              <w:rPr>
                <w:color w:val="auto"/>
                <w:sz w:val="22"/>
                <w:szCs w:val="20"/>
                <w:lang w:eastAsia="en-AU"/>
              </w:rPr>
              <w:t>ALL</w:t>
            </w:r>
          </w:p>
        </w:tc>
        <w:tc>
          <w:tcPr>
            <w:tcW w:w="831" w:type="pct"/>
            <w:vAlign w:val="bottom"/>
          </w:tcPr>
          <w:p w14:paraId="4ED988E6" w14:textId="4D98EC31" w:rsidR="002859EF" w:rsidRPr="00202FB0" w:rsidRDefault="002859EF" w:rsidP="002859EF">
            <w:pPr>
              <w:rPr>
                <w:color w:val="auto"/>
                <w:sz w:val="22"/>
                <w:szCs w:val="20"/>
                <w:lang w:eastAsia="en-AU"/>
              </w:rPr>
            </w:pPr>
          </w:p>
        </w:tc>
      </w:tr>
      <w:tr w:rsidR="002859EF" w:rsidRPr="00202FB0" w14:paraId="6A5EB78D" w14:textId="0A65B3B4" w:rsidTr="002859EF">
        <w:trPr>
          <w:trHeight w:val="300"/>
        </w:trPr>
        <w:tc>
          <w:tcPr>
            <w:tcW w:w="2916" w:type="pct"/>
            <w:shd w:val="clear" w:color="auto" w:fill="auto"/>
            <w:vAlign w:val="bottom"/>
            <w:hideMark/>
          </w:tcPr>
          <w:p w14:paraId="53B38B91" w14:textId="77777777" w:rsidR="002859EF" w:rsidRPr="00202FB0" w:rsidRDefault="002859EF" w:rsidP="002859EF">
            <w:pPr>
              <w:rPr>
                <w:color w:val="auto"/>
                <w:sz w:val="22"/>
                <w:szCs w:val="20"/>
                <w:lang w:eastAsia="en-AU"/>
              </w:rPr>
            </w:pPr>
            <w:r w:rsidRPr="00202FB0">
              <w:rPr>
                <w:color w:val="auto"/>
                <w:sz w:val="22"/>
                <w:szCs w:val="20"/>
                <w:lang w:eastAsia="en-AU"/>
              </w:rPr>
              <w:t xml:space="preserve">Hospital based life support - theory </w:t>
            </w:r>
            <w:r w:rsidRPr="00202FB0">
              <w:rPr>
                <w:b/>
                <w:bCs/>
                <w:color w:val="auto"/>
                <w:sz w:val="22"/>
                <w:szCs w:val="20"/>
                <w:lang w:eastAsia="en-AU"/>
              </w:rPr>
              <w:t>(CI-TBA)</w:t>
            </w:r>
          </w:p>
        </w:tc>
        <w:tc>
          <w:tcPr>
            <w:tcW w:w="496" w:type="pct"/>
            <w:shd w:val="clear" w:color="auto" w:fill="auto"/>
            <w:vAlign w:val="bottom"/>
            <w:hideMark/>
          </w:tcPr>
          <w:p w14:paraId="29FE1E75" w14:textId="0424A5AD" w:rsidR="002859EF" w:rsidRPr="00202FB0" w:rsidRDefault="002859EF" w:rsidP="002859EF">
            <w:pPr>
              <w:rPr>
                <w:color w:val="auto"/>
                <w:sz w:val="22"/>
                <w:szCs w:val="20"/>
                <w:lang w:eastAsia="en-AU"/>
              </w:rPr>
            </w:pPr>
            <w:r>
              <w:rPr>
                <w:color w:val="auto"/>
                <w:sz w:val="22"/>
                <w:szCs w:val="20"/>
                <w:lang w:eastAsia="en-AU"/>
              </w:rPr>
              <w:t>EL</w:t>
            </w:r>
          </w:p>
        </w:tc>
        <w:tc>
          <w:tcPr>
            <w:tcW w:w="757" w:type="pct"/>
            <w:vAlign w:val="bottom"/>
          </w:tcPr>
          <w:p w14:paraId="3A85BFDF" w14:textId="5E3390A7" w:rsidR="002859EF" w:rsidRPr="00202FB0" w:rsidRDefault="002859EF" w:rsidP="002859EF">
            <w:pPr>
              <w:rPr>
                <w:color w:val="auto"/>
                <w:sz w:val="22"/>
                <w:szCs w:val="20"/>
                <w:lang w:eastAsia="en-AU"/>
              </w:rPr>
            </w:pPr>
            <w:r>
              <w:rPr>
                <w:color w:val="auto"/>
                <w:sz w:val="22"/>
                <w:szCs w:val="20"/>
                <w:lang w:eastAsia="en-AU"/>
              </w:rPr>
              <w:t>ALL</w:t>
            </w:r>
          </w:p>
        </w:tc>
        <w:tc>
          <w:tcPr>
            <w:tcW w:w="831" w:type="pct"/>
            <w:vAlign w:val="bottom"/>
          </w:tcPr>
          <w:p w14:paraId="7AABB330" w14:textId="5BA0951F" w:rsidR="002859EF" w:rsidRPr="00202FB0" w:rsidRDefault="002859EF" w:rsidP="002859EF">
            <w:pPr>
              <w:rPr>
                <w:color w:val="auto"/>
                <w:sz w:val="22"/>
                <w:szCs w:val="20"/>
                <w:lang w:eastAsia="en-AU"/>
              </w:rPr>
            </w:pPr>
          </w:p>
        </w:tc>
      </w:tr>
      <w:tr w:rsidR="002859EF" w:rsidRPr="00202FB0" w14:paraId="10085AE1" w14:textId="6A5B3CFB" w:rsidTr="002859EF">
        <w:trPr>
          <w:trHeight w:val="300"/>
        </w:trPr>
        <w:tc>
          <w:tcPr>
            <w:tcW w:w="2916" w:type="pct"/>
            <w:shd w:val="clear" w:color="auto" w:fill="auto"/>
            <w:noWrap/>
            <w:vAlign w:val="bottom"/>
            <w:hideMark/>
          </w:tcPr>
          <w:p w14:paraId="68BE2201" w14:textId="0671529B" w:rsidR="002859EF" w:rsidRPr="00202FB0" w:rsidRDefault="002859EF" w:rsidP="002859EF">
            <w:pPr>
              <w:rPr>
                <w:color w:val="auto"/>
                <w:sz w:val="22"/>
                <w:szCs w:val="20"/>
                <w:lang w:eastAsia="en-AU"/>
              </w:rPr>
            </w:pPr>
            <w:r w:rsidRPr="00202FB0">
              <w:rPr>
                <w:color w:val="auto"/>
                <w:sz w:val="22"/>
                <w:szCs w:val="20"/>
                <w:lang w:eastAsia="en-AU"/>
              </w:rPr>
              <w:t xml:space="preserve">Emergency management - theory </w:t>
            </w:r>
          </w:p>
        </w:tc>
        <w:tc>
          <w:tcPr>
            <w:tcW w:w="496" w:type="pct"/>
            <w:shd w:val="clear" w:color="auto" w:fill="auto"/>
            <w:noWrap/>
            <w:vAlign w:val="bottom"/>
            <w:hideMark/>
          </w:tcPr>
          <w:p w14:paraId="612B78EC" w14:textId="1AEE4C0E" w:rsidR="002859EF" w:rsidRPr="00202FB0" w:rsidRDefault="002859EF" w:rsidP="002859EF">
            <w:pPr>
              <w:rPr>
                <w:color w:val="auto"/>
                <w:sz w:val="22"/>
                <w:szCs w:val="20"/>
                <w:lang w:eastAsia="en-AU"/>
              </w:rPr>
            </w:pPr>
            <w:r>
              <w:rPr>
                <w:color w:val="auto"/>
                <w:sz w:val="22"/>
                <w:szCs w:val="20"/>
                <w:lang w:eastAsia="en-AU"/>
              </w:rPr>
              <w:t>EL</w:t>
            </w:r>
          </w:p>
        </w:tc>
        <w:tc>
          <w:tcPr>
            <w:tcW w:w="757" w:type="pct"/>
            <w:vAlign w:val="bottom"/>
          </w:tcPr>
          <w:p w14:paraId="09F7D4EF" w14:textId="483A69DA" w:rsidR="002859EF" w:rsidRPr="00202FB0" w:rsidRDefault="002859EF" w:rsidP="002859EF">
            <w:pPr>
              <w:rPr>
                <w:color w:val="auto"/>
                <w:sz w:val="22"/>
                <w:szCs w:val="20"/>
                <w:lang w:eastAsia="en-AU"/>
              </w:rPr>
            </w:pPr>
            <w:r>
              <w:rPr>
                <w:color w:val="auto"/>
                <w:sz w:val="22"/>
                <w:szCs w:val="20"/>
                <w:lang w:eastAsia="en-AU"/>
              </w:rPr>
              <w:t>ALL</w:t>
            </w:r>
          </w:p>
        </w:tc>
        <w:tc>
          <w:tcPr>
            <w:tcW w:w="831" w:type="pct"/>
            <w:vAlign w:val="bottom"/>
          </w:tcPr>
          <w:p w14:paraId="493F5082" w14:textId="381EA049" w:rsidR="002859EF" w:rsidRPr="00202FB0" w:rsidRDefault="002859EF" w:rsidP="002859EF">
            <w:pPr>
              <w:rPr>
                <w:color w:val="auto"/>
                <w:sz w:val="22"/>
                <w:szCs w:val="20"/>
                <w:lang w:eastAsia="en-AU"/>
              </w:rPr>
            </w:pPr>
          </w:p>
        </w:tc>
      </w:tr>
      <w:tr w:rsidR="002859EF" w:rsidRPr="00202FB0" w14:paraId="55522DD6" w14:textId="77777777" w:rsidTr="002859EF">
        <w:trPr>
          <w:trHeight w:val="300"/>
        </w:trPr>
        <w:tc>
          <w:tcPr>
            <w:tcW w:w="2916" w:type="pct"/>
            <w:shd w:val="clear" w:color="auto" w:fill="auto"/>
            <w:noWrap/>
            <w:vAlign w:val="bottom"/>
          </w:tcPr>
          <w:p w14:paraId="06C7F469" w14:textId="465338EE" w:rsidR="002859EF" w:rsidRPr="00202FB0" w:rsidRDefault="002859EF" w:rsidP="002859EF">
            <w:pPr>
              <w:rPr>
                <w:color w:val="auto"/>
                <w:sz w:val="22"/>
                <w:szCs w:val="20"/>
                <w:lang w:eastAsia="en-AU"/>
              </w:rPr>
            </w:pPr>
            <w:r w:rsidRPr="00202FB0">
              <w:rPr>
                <w:color w:val="auto"/>
                <w:sz w:val="22"/>
                <w:szCs w:val="20"/>
                <w:lang w:eastAsia="en-AU"/>
              </w:rPr>
              <w:t>Emergency management – Code orange</w:t>
            </w:r>
          </w:p>
        </w:tc>
        <w:tc>
          <w:tcPr>
            <w:tcW w:w="496" w:type="pct"/>
            <w:shd w:val="clear" w:color="auto" w:fill="auto"/>
            <w:noWrap/>
            <w:vAlign w:val="bottom"/>
          </w:tcPr>
          <w:p w14:paraId="3FF80F6D" w14:textId="6A871C65" w:rsidR="002859EF" w:rsidRPr="00202FB0" w:rsidRDefault="002859EF" w:rsidP="002859EF">
            <w:pPr>
              <w:rPr>
                <w:color w:val="auto"/>
                <w:sz w:val="22"/>
                <w:szCs w:val="20"/>
                <w:lang w:eastAsia="en-AU"/>
              </w:rPr>
            </w:pPr>
            <w:r w:rsidRPr="00202FB0">
              <w:rPr>
                <w:color w:val="auto"/>
                <w:sz w:val="22"/>
                <w:szCs w:val="20"/>
                <w:lang w:eastAsia="en-AU"/>
              </w:rPr>
              <w:t>F2F/</w:t>
            </w:r>
            <w:r>
              <w:rPr>
                <w:color w:val="auto"/>
                <w:sz w:val="22"/>
                <w:szCs w:val="20"/>
                <w:lang w:eastAsia="en-AU"/>
              </w:rPr>
              <w:t>EL</w:t>
            </w:r>
          </w:p>
        </w:tc>
        <w:tc>
          <w:tcPr>
            <w:tcW w:w="757" w:type="pct"/>
            <w:vAlign w:val="bottom"/>
          </w:tcPr>
          <w:p w14:paraId="257B2E61" w14:textId="1F97F54C" w:rsidR="002859EF" w:rsidRPr="00202FB0" w:rsidRDefault="002859EF" w:rsidP="002859EF">
            <w:pPr>
              <w:rPr>
                <w:color w:val="auto"/>
                <w:sz w:val="22"/>
                <w:szCs w:val="20"/>
                <w:lang w:eastAsia="en-AU"/>
              </w:rPr>
            </w:pPr>
            <w:r>
              <w:rPr>
                <w:color w:val="auto"/>
                <w:sz w:val="22"/>
                <w:szCs w:val="20"/>
                <w:lang w:eastAsia="en-AU"/>
              </w:rPr>
              <w:t>ALL</w:t>
            </w:r>
          </w:p>
        </w:tc>
        <w:tc>
          <w:tcPr>
            <w:tcW w:w="831" w:type="pct"/>
            <w:vAlign w:val="bottom"/>
          </w:tcPr>
          <w:p w14:paraId="2A7493AD" w14:textId="03B08216" w:rsidR="002859EF" w:rsidRPr="00202FB0" w:rsidRDefault="002859EF" w:rsidP="002859EF">
            <w:pPr>
              <w:rPr>
                <w:color w:val="auto"/>
                <w:sz w:val="22"/>
                <w:szCs w:val="20"/>
                <w:lang w:eastAsia="en-AU"/>
              </w:rPr>
            </w:pPr>
          </w:p>
        </w:tc>
      </w:tr>
      <w:tr w:rsidR="002859EF" w:rsidRPr="00202FB0" w14:paraId="4E98D6A7" w14:textId="1D007793" w:rsidTr="002859EF">
        <w:trPr>
          <w:trHeight w:val="455"/>
        </w:trPr>
        <w:tc>
          <w:tcPr>
            <w:tcW w:w="2916" w:type="pct"/>
            <w:shd w:val="clear" w:color="auto" w:fill="auto"/>
            <w:vAlign w:val="bottom"/>
            <w:hideMark/>
          </w:tcPr>
          <w:p w14:paraId="2B9311C0" w14:textId="77777777" w:rsidR="002859EF" w:rsidRPr="00202FB0" w:rsidRDefault="002859EF" w:rsidP="002859EF">
            <w:pPr>
              <w:rPr>
                <w:color w:val="auto"/>
                <w:sz w:val="22"/>
                <w:szCs w:val="20"/>
                <w:lang w:eastAsia="en-AU"/>
              </w:rPr>
            </w:pPr>
            <w:r w:rsidRPr="00202FB0">
              <w:rPr>
                <w:color w:val="auto"/>
                <w:sz w:val="22"/>
                <w:szCs w:val="20"/>
                <w:lang w:eastAsia="en-AU"/>
              </w:rPr>
              <w:t xml:space="preserve">Emergency management - warden training </w:t>
            </w:r>
            <w:r w:rsidRPr="00202FB0">
              <w:rPr>
                <w:b/>
                <w:bCs/>
                <w:color w:val="auto"/>
                <w:sz w:val="22"/>
                <w:szCs w:val="20"/>
                <w:lang w:eastAsia="en-AU"/>
              </w:rPr>
              <w:t>(Wardens only)</w:t>
            </w:r>
          </w:p>
        </w:tc>
        <w:tc>
          <w:tcPr>
            <w:tcW w:w="496" w:type="pct"/>
            <w:shd w:val="clear" w:color="auto" w:fill="auto"/>
            <w:noWrap/>
            <w:vAlign w:val="bottom"/>
            <w:hideMark/>
          </w:tcPr>
          <w:p w14:paraId="441CCC70" w14:textId="77777777" w:rsidR="002859EF" w:rsidRPr="00202FB0" w:rsidRDefault="002859EF" w:rsidP="002859EF">
            <w:pPr>
              <w:rPr>
                <w:color w:val="auto"/>
                <w:sz w:val="22"/>
                <w:szCs w:val="20"/>
                <w:lang w:eastAsia="en-AU"/>
              </w:rPr>
            </w:pPr>
            <w:r w:rsidRPr="00202FB0">
              <w:rPr>
                <w:color w:val="auto"/>
                <w:sz w:val="22"/>
                <w:szCs w:val="20"/>
                <w:lang w:eastAsia="en-AU"/>
              </w:rPr>
              <w:t xml:space="preserve">F2F </w:t>
            </w:r>
          </w:p>
        </w:tc>
        <w:tc>
          <w:tcPr>
            <w:tcW w:w="757" w:type="pct"/>
            <w:vAlign w:val="bottom"/>
          </w:tcPr>
          <w:p w14:paraId="34D50C47" w14:textId="77777777" w:rsidR="002859EF" w:rsidRPr="00202FB0" w:rsidRDefault="002859EF" w:rsidP="002859EF">
            <w:pPr>
              <w:rPr>
                <w:color w:val="auto"/>
                <w:sz w:val="22"/>
                <w:szCs w:val="20"/>
                <w:lang w:eastAsia="en-AU"/>
              </w:rPr>
            </w:pPr>
          </w:p>
        </w:tc>
        <w:tc>
          <w:tcPr>
            <w:tcW w:w="831" w:type="pct"/>
            <w:vAlign w:val="bottom"/>
          </w:tcPr>
          <w:p w14:paraId="35F80EE8" w14:textId="01AF1569" w:rsidR="002859EF" w:rsidRPr="00202FB0" w:rsidRDefault="002859EF" w:rsidP="002859EF">
            <w:pPr>
              <w:rPr>
                <w:color w:val="auto"/>
                <w:sz w:val="22"/>
                <w:szCs w:val="20"/>
                <w:lang w:eastAsia="en-AU"/>
              </w:rPr>
            </w:pPr>
          </w:p>
        </w:tc>
      </w:tr>
      <w:tr w:rsidR="002859EF" w:rsidRPr="00202FB0" w14:paraId="612732AE" w14:textId="08609F38" w:rsidTr="002859EF">
        <w:trPr>
          <w:trHeight w:val="300"/>
        </w:trPr>
        <w:tc>
          <w:tcPr>
            <w:tcW w:w="2916" w:type="pct"/>
            <w:shd w:val="clear" w:color="auto" w:fill="auto"/>
            <w:vAlign w:val="bottom"/>
            <w:hideMark/>
          </w:tcPr>
          <w:p w14:paraId="586F9225" w14:textId="77777777" w:rsidR="002859EF" w:rsidRPr="00202FB0" w:rsidRDefault="002859EF" w:rsidP="002859EF">
            <w:pPr>
              <w:rPr>
                <w:color w:val="auto"/>
                <w:sz w:val="22"/>
                <w:szCs w:val="20"/>
                <w:lang w:eastAsia="en-AU"/>
              </w:rPr>
            </w:pPr>
            <w:r w:rsidRPr="00202FB0">
              <w:rPr>
                <w:color w:val="auto"/>
                <w:sz w:val="22"/>
                <w:szCs w:val="20"/>
                <w:lang w:eastAsia="en-AU"/>
              </w:rPr>
              <w:t>Essential cyber security training</w:t>
            </w:r>
          </w:p>
        </w:tc>
        <w:tc>
          <w:tcPr>
            <w:tcW w:w="496" w:type="pct"/>
            <w:shd w:val="clear" w:color="auto" w:fill="auto"/>
            <w:noWrap/>
            <w:vAlign w:val="bottom"/>
            <w:hideMark/>
          </w:tcPr>
          <w:p w14:paraId="4B46683D" w14:textId="0FD38CA2" w:rsidR="002859EF" w:rsidRPr="00202FB0" w:rsidRDefault="002859EF" w:rsidP="002859EF">
            <w:pPr>
              <w:rPr>
                <w:color w:val="auto"/>
                <w:sz w:val="22"/>
                <w:szCs w:val="20"/>
                <w:lang w:eastAsia="en-AU"/>
              </w:rPr>
            </w:pPr>
            <w:r>
              <w:rPr>
                <w:color w:val="auto"/>
                <w:sz w:val="22"/>
                <w:szCs w:val="20"/>
                <w:lang w:eastAsia="en-AU"/>
              </w:rPr>
              <w:t>EL</w:t>
            </w:r>
            <w:r w:rsidRPr="00202FB0">
              <w:rPr>
                <w:color w:val="auto"/>
                <w:sz w:val="22"/>
                <w:szCs w:val="20"/>
                <w:lang w:eastAsia="en-AU"/>
              </w:rPr>
              <w:t xml:space="preserve"> </w:t>
            </w:r>
          </w:p>
        </w:tc>
        <w:tc>
          <w:tcPr>
            <w:tcW w:w="757" w:type="pct"/>
            <w:vAlign w:val="bottom"/>
          </w:tcPr>
          <w:p w14:paraId="2411160F" w14:textId="443172E9" w:rsidR="002859EF" w:rsidRPr="00202FB0" w:rsidRDefault="002859EF" w:rsidP="002859EF">
            <w:pPr>
              <w:rPr>
                <w:color w:val="auto"/>
                <w:sz w:val="22"/>
                <w:szCs w:val="20"/>
                <w:lang w:eastAsia="en-AU"/>
              </w:rPr>
            </w:pPr>
            <w:r>
              <w:rPr>
                <w:color w:val="auto"/>
                <w:sz w:val="22"/>
                <w:szCs w:val="20"/>
                <w:lang w:eastAsia="en-AU"/>
              </w:rPr>
              <w:t>ALL</w:t>
            </w:r>
          </w:p>
        </w:tc>
        <w:tc>
          <w:tcPr>
            <w:tcW w:w="831" w:type="pct"/>
            <w:vAlign w:val="bottom"/>
          </w:tcPr>
          <w:p w14:paraId="7DC8DF03" w14:textId="6C44BCEF" w:rsidR="002859EF" w:rsidRPr="00202FB0" w:rsidRDefault="002859EF" w:rsidP="002859EF">
            <w:pPr>
              <w:rPr>
                <w:color w:val="auto"/>
                <w:sz w:val="22"/>
                <w:szCs w:val="20"/>
                <w:lang w:eastAsia="en-AU"/>
              </w:rPr>
            </w:pPr>
          </w:p>
        </w:tc>
      </w:tr>
      <w:tr w:rsidR="002859EF" w:rsidRPr="00202FB0" w14:paraId="3EE7D7C2" w14:textId="1E2074B9" w:rsidTr="002859EF">
        <w:trPr>
          <w:trHeight w:val="303"/>
        </w:trPr>
        <w:tc>
          <w:tcPr>
            <w:tcW w:w="2916" w:type="pct"/>
            <w:shd w:val="clear" w:color="auto" w:fill="auto"/>
            <w:vAlign w:val="bottom"/>
            <w:hideMark/>
          </w:tcPr>
          <w:p w14:paraId="37D034F2" w14:textId="77777777" w:rsidR="002859EF" w:rsidRPr="00202FB0" w:rsidRDefault="002859EF" w:rsidP="002859EF">
            <w:pPr>
              <w:rPr>
                <w:color w:val="auto"/>
                <w:sz w:val="22"/>
                <w:szCs w:val="20"/>
                <w:lang w:eastAsia="en-AU"/>
              </w:rPr>
            </w:pPr>
            <w:r w:rsidRPr="00202FB0">
              <w:rPr>
                <w:color w:val="auto"/>
                <w:sz w:val="22"/>
                <w:szCs w:val="20"/>
                <w:lang w:eastAsia="en-AU"/>
              </w:rPr>
              <w:t>Hand hygiene - clinical module</w:t>
            </w:r>
          </w:p>
        </w:tc>
        <w:tc>
          <w:tcPr>
            <w:tcW w:w="496" w:type="pct"/>
            <w:shd w:val="clear" w:color="auto" w:fill="auto"/>
            <w:noWrap/>
            <w:vAlign w:val="bottom"/>
            <w:hideMark/>
          </w:tcPr>
          <w:p w14:paraId="498C0BCB" w14:textId="65A261FD" w:rsidR="002859EF" w:rsidRPr="00202FB0" w:rsidRDefault="002859EF" w:rsidP="002859EF">
            <w:pPr>
              <w:rPr>
                <w:color w:val="auto"/>
                <w:sz w:val="22"/>
                <w:szCs w:val="20"/>
                <w:lang w:eastAsia="en-AU"/>
              </w:rPr>
            </w:pPr>
            <w:r>
              <w:rPr>
                <w:color w:val="auto"/>
                <w:sz w:val="22"/>
                <w:szCs w:val="20"/>
                <w:lang w:eastAsia="en-AU"/>
              </w:rPr>
              <w:t>EL</w:t>
            </w:r>
          </w:p>
        </w:tc>
        <w:tc>
          <w:tcPr>
            <w:tcW w:w="757" w:type="pct"/>
            <w:vAlign w:val="bottom"/>
          </w:tcPr>
          <w:p w14:paraId="055CCA49" w14:textId="39E7DCEE" w:rsidR="002859EF" w:rsidRPr="00202FB0" w:rsidRDefault="002859EF" w:rsidP="002859EF">
            <w:pPr>
              <w:rPr>
                <w:color w:val="auto"/>
                <w:sz w:val="22"/>
                <w:szCs w:val="20"/>
                <w:lang w:eastAsia="en-AU"/>
              </w:rPr>
            </w:pPr>
            <w:r>
              <w:rPr>
                <w:color w:val="auto"/>
                <w:sz w:val="22"/>
                <w:szCs w:val="20"/>
                <w:lang w:eastAsia="en-AU"/>
              </w:rPr>
              <w:t>ALL</w:t>
            </w:r>
          </w:p>
        </w:tc>
        <w:tc>
          <w:tcPr>
            <w:tcW w:w="831" w:type="pct"/>
            <w:vAlign w:val="bottom"/>
          </w:tcPr>
          <w:p w14:paraId="5E2A8FC8" w14:textId="3E881364" w:rsidR="002859EF" w:rsidRPr="00202FB0" w:rsidRDefault="002859EF" w:rsidP="002859EF">
            <w:pPr>
              <w:rPr>
                <w:color w:val="auto"/>
                <w:sz w:val="22"/>
                <w:szCs w:val="20"/>
                <w:lang w:eastAsia="en-AU"/>
              </w:rPr>
            </w:pPr>
          </w:p>
        </w:tc>
      </w:tr>
      <w:tr w:rsidR="002859EF" w:rsidRPr="00202FB0" w14:paraId="3E0D98CA" w14:textId="21DADCCD" w:rsidTr="002859EF">
        <w:trPr>
          <w:trHeight w:val="300"/>
        </w:trPr>
        <w:tc>
          <w:tcPr>
            <w:tcW w:w="2916" w:type="pct"/>
            <w:shd w:val="clear" w:color="auto" w:fill="auto"/>
            <w:vAlign w:val="bottom"/>
            <w:hideMark/>
          </w:tcPr>
          <w:p w14:paraId="5F4D078A" w14:textId="77777777" w:rsidR="002859EF" w:rsidRPr="00202FB0" w:rsidRDefault="002859EF" w:rsidP="002859EF">
            <w:pPr>
              <w:rPr>
                <w:color w:val="auto"/>
                <w:sz w:val="22"/>
                <w:szCs w:val="20"/>
                <w:lang w:eastAsia="en-AU"/>
              </w:rPr>
            </w:pPr>
            <w:r w:rsidRPr="00202FB0">
              <w:rPr>
                <w:color w:val="auto"/>
                <w:sz w:val="22"/>
                <w:szCs w:val="20"/>
                <w:lang w:eastAsia="en-AU"/>
              </w:rPr>
              <w:t>Infection prevention and management</w:t>
            </w:r>
          </w:p>
        </w:tc>
        <w:tc>
          <w:tcPr>
            <w:tcW w:w="496" w:type="pct"/>
            <w:shd w:val="clear" w:color="auto" w:fill="auto"/>
            <w:noWrap/>
            <w:vAlign w:val="bottom"/>
            <w:hideMark/>
          </w:tcPr>
          <w:p w14:paraId="29271FB6" w14:textId="13820D99" w:rsidR="002859EF" w:rsidRPr="00202FB0" w:rsidRDefault="002859EF" w:rsidP="002859EF">
            <w:pPr>
              <w:rPr>
                <w:color w:val="auto"/>
                <w:sz w:val="22"/>
                <w:szCs w:val="20"/>
                <w:lang w:eastAsia="en-AU"/>
              </w:rPr>
            </w:pPr>
            <w:r>
              <w:rPr>
                <w:color w:val="auto"/>
                <w:sz w:val="22"/>
                <w:szCs w:val="20"/>
                <w:lang w:eastAsia="en-AU"/>
              </w:rPr>
              <w:t>EL</w:t>
            </w:r>
          </w:p>
        </w:tc>
        <w:tc>
          <w:tcPr>
            <w:tcW w:w="757" w:type="pct"/>
            <w:tcBorders>
              <w:bottom w:val="single" w:sz="4" w:space="0" w:color="auto"/>
            </w:tcBorders>
            <w:vAlign w:val="bottom"/>
          </w:tcPr>
          <w:p w14:paraId="5F853580" w14:textId="584D5CCD" w:rsidR="002859EF" w:rsidRPr="00202FB0" w:rsidRDefault="002859EF" w:rsidP="002859EF">
            <w:pPr>
              <w:rPr>
                <w:color w:val="auto"/>
                <w:sz w:val="22"/>
                <w:szCs w:val="20"/>
                <w:lang w:eastAsia="en-AU"/>
              </w:rPr>
            </w:pPr>
            <w:r>
              <w:rPr>
                <w:color w:val="auto"/>
                <w:sz w:val="22"/>
                <w:szCs w:val="20"/>
                <w:lang w:eastAsia="en-AU"/>
              </w:rPr>
              <w:t>ALL</w:t>
            </w:r>
          </w:p>
        </w:tc>
        <w:tc>
          <w:tcPr>
            <w:tcW w:w="831" w:type="pct"/>
            <w:tcBorders>
              <w:bottom w:val="single" w:sz="4" w:space="0" w:color="auto"/>
            </w:tcBorders>
            <w:vAlign w:val="bottom"/>
          </w:tcPr>
          <w:p w14:paraId="64556296" w14:textId="53C8F5A9" w:rsidR="002859EF" w:rsidRPr="00202FB0" w:rsidRDefault="002859EF" w:rsidP="002859EF">
            <w:pPr>
              <w:rPr>
                <w:color w:val="auto"/>
                <w:sz w:val="22"/>
                <w:szCs w:val="20"/>
                <w:lang w:eastAsia="en-AU"/>
              </w:rPr>
            </w:pPr>
          </w:p>
        </w:tc>
      </w:tr>
      <w:tr w:rsidR="002859EF" w:rsidRPr="00202FB0" w14:paraId="7576205A" w14:textId="77777777" w:rsidTr="002859EF">
        <w:trPr>
          <w:trHeight w:val="300"/>
        </w:trPr>
        <w:tc>
          <w:tcPr>
            <w:tcW w:w="2916" w:type="pct"/>
            <w:shd w:val="clear" w:color="auto" w:fill="auto"/>
            <w:vAlign w:val="bottom"/>
          </w:tcPr>
          <w:p w14:paraId="5C489528" w14:textId="5C87B0F7" w:rsidR="002859EF" w:rsidRPr="00202FB0" w:rsidRDefault="002859EF" w:rsidP="002859EF">
            <w:pPr>
              <w:rPr>
                <w:color w:val="auto"/>
                <w:sz w:val="22"/>
                <w:szCs w:val="20"/>
                <w:lang w:eastAsia="en-AU"/>
              </w:rPr>
            </w:pPr>
            <w:r>
              <w:rPr>
                <w:color w:val="auto"/>
                <w:sz w:val="22"/>
                <w:szCs w:val="20"/>
                <w:lang w:eastAsia="en-AU"/>
              </w:rPr>
              <w:t>Manual tasks</w:t>
            </w:r>
          </w:p>
        </w:tc>
        <w:tc>
          <w:tcPr>
            <w:tcW w:w="496" w:type="pct"/>
            <w:shd w:val="clear" w:color="auto" w:fill="auto"/>
            <w:noWrap/>
            <w:vAlign w:val="bottom"/>
          </w:tcPr>
          <w:p w14:paraId="678F0A4D" w14:textId="1E07F906" w:rsidR="002859EF" w:rsidRPr="00202FB0" w:rsidRDefault="006743F4" w:rsidP="002859EF">
            <w:pPr>
              <w:rPr>
                <w:color w:val="auto"/>
                <w:sz w:val="22"/>
                <w:szCs w:val="20"/>
                <w:lang w:eastAsia="en-AU"/>
              </w:rPr>
            </w:pPr>
            <w:r>
              <w:rPr>
                <w:color w:val="auto"/>
                <w:sz w:val="22"/>
                <w:szCs w:val="20"/>
                <w:lang w:eastAsia="en-AU"/>
              </w:rPr>
              <w:t>EL</w:t>
            </w:r>
          </w:p>
        </w:tc>
        <w:tc>
          <w:tcPr>
            <w:tcW w:w="757" w:type="pct"/>
            <w:tcBorders>
              <w:bottom w:val="single" w:sz="4" w:space="0" w:color="auto"/>
            </w:tcBorders>
            <w:vAlign w:val="bottom"/>
          </w:tcPr>
          <w:p w14:paraId="758B25F4" w14:textId="3EBD7E94" w:rsidR="002859EF" w:rsidRDefault="002859EF" w:rsidP="002859EF">
            <w:pPr>
              <w:rPr>
                <w:color w:val="auto"/>
                <w:sz w:val="22"/>
                <w:szCs w:val="20"/>
                <w:lang w:eastAsia="en-AU"/>
              </w:rPr>
            </w:pPr>
            <w:r>
              <w:rPr>
                <w:color w:val="auto"/>
                <w:sz w:val="22"/>
                <w:szCs w:val="20"/>
                <w:lang w:eastAsia="en-AU"/>
              </w:rPr>
              <w:t>ALL - clinical</w:t>
            </w:r>
          </w:p>
        </w:tc>
        <w:tc>
          <w:tcPr>
            <w:tcW w:w="831" w:type="pct"/>
            <w:tcBorders>
              <w:bottom w:val="single" w:sz="4" w:space="0" w:color="auto"/>
            </w:tcBorders>
            <w:vAlign w:val="bottom"/>
          </w:tcPr>
          <w:p w14:paraId="763BF6C0" w14:textId="77777777" w:rsidR="002859EF" w:rsidRPr="00202FB0" w:rsidRDefault="002859EF" w:rsidP="002859EF">
            <w:pPr>
              <w:rPr>
                <w:color w:val="auto"/>
                <w:sz w:val="22"/>
                <w:szCs w:val="20"/>
                <w:lang w:eastAsia="en-AU"/>
              </w:rPr>
            </w:pPr>
          </w:p>
        </w:tc>
      </w:tr>
      <w:tr w:rsidR="002859EF" w:rsidRPr="00202FB0" w14:paraId="00499079" w14:textId="029B2566" w:rsidTr="006743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0"/>
        </w:trPr>
        <w:tc>
          <w:tcPr>
            <w:tcW w:w="2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0DCECE" w14:textId="77777777" w:rsidR="002859EF" w:rsidRPr="00202FB0" w:rsidRDefault="002859EF" w:rsidP="002859EF">
            <w:pPr>
              <w:rPr>
                <w:color w:val="auto"/>
                <w:sz w:val="22"/>
                <w:szCs w:val="20"/>
                <w:lang w:eastAsia="en-AU"/>
              </w:rPr>
            </w:pPr>
            <w:r w:rsidRPr="00202FB0">
              <w:rPr>
                <w:color w:val="auto"/>
                <w:sz w:val="22"/>
                <w:szCs w:val="20"/>
                <w:lang w:eastAsia="en-AU"/>
              </w:rPr>
              <w:t>Preventing and managing workplaces aggression and violence</w:t>
            </w:r>
          </w:p>
        </w:tc>
        <w:tc>
          <w:tcPr>
            <w:tcW w:w="4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35967" w14:textId="47990EC3" w:rsidR="002859EF" w:rsidRPr="00202FB0" w:rsidRDefault="002859EF" w:rsidP="002859EF">
            <w:pPr>
              <w:rPr>
                <w:color w:val="auto"/>
                <w:sz w:val="22"/>
                <w:szCs w:val="20"/>
                <w:lang w:eastAsia="en-AU"/>
              </w:rPr>
            </w:pPr>
            <w:r>
              <w:rPr>
                <w:color w:val="auto"/>
                <w:sz w:val="22"/>
                <w:szCs w:val="20"/>
                <w:lang w:eastAsia="en-AU"/>
              </w:rPr>
              <w:t>EL</w:t>
            </w:r>
          </w:p>
        </w:tc>
        <w:tc>
          <w:tcPr>
            <w:tcW w:w="7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BFA4561" w14:textId="217A80DE" w:rsidR="002859EF" w:rsidRPr="00202FB0" w:rsidRDefault="002859EF" w:rsidP="002859EF">
            <w:pPr>
              <w:rPr>
                <w:color w:val="auto"/>
                <w:sz w:val="22"/>
                <w:szCs w:val="20"/>
                <w:lang w:eastAsia="en-AU"/>
              </w:rPr>
            </w:pPr>
            <w:r>
              <w:rPr>
                <w:color w:val="auto"/>
                <w:sz w:val="22"/>
                <w:szCs w:val="20"/>
                <w:lang w:eastAsia="en-AU"/>
              </w:rPr>
              <w:t>ALL - clinical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F676D3" w14:textId="146258ED" w:rsidR="002859EF" w:rsidRPr="00202FB0" w:rsidRDefault="002859EF" w:rsidP="002859EF">
            <w:pPr>
              <w:rPr>
                <w:color w:val="auto"/>
                <w:sz w:val="22"/>
                <w:szCs w:val="20"/>
                <w:lang w:eastAsia="en-AU"/>
              </w:rPr>
            </w:pPr>
          </w:p>
        </w:tc>
      </w:tr>
      <w:tr w:rsidR="002859EF" w:rsidRPr="00202FB0" w14:paraId="56352733" w14:textId="0810F0B3" w:rsidTr="006743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9"/>
        </w:trPr>
        <w:tc>
          <w:tcPr>
            <w:tcW w:w="2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E82BDB" w14:textId="77777777" w:rsidR="002859EF" w:rsidRPr="00202FB0" w:rsidRDefault="002859EF" w:rsidP="002859EF">
            <w:pPr>
              <w:rPr>
                <w:color w:val="auto"/>
                <w:sz w:val="22"/>
                <w:szCs w:val="20"/>
                <w:lang w:eastAsia="en-AU"/>
              </w:rPr>
            </w:pPr>
            <w:r w:rsidRPr="00202FB0">
              <w:rPr>
                <w:color w:val="auto"/>
                <w:sz w:val="22"/>
                <w:szCs w:val="20"/>
                <w:lang w:eastAsia="en-AU"/>
              </w:rPr>
              <w:lastRenderedPageBreak/>
              <w:t xml:space="preserve">Neonatal resuscitation - theory refresher </w:t>
            </w:r>
            <w:r w:rsidRPr="00202FB0">
              <w:rPr>
                <w:b/>
                <w:bCs/>
                <w:color w:val="auto"/>
                <w:sz w:val="22"/>
                <w:szCs w:val="20"/>
                <w:lang w:eastAsia="en-AU"/>
              </w:rPr>
              <w:t>(CI - TBA)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74454" w14:textId="5EA383A5" w:rsidR="002859EF" w:rsidRPr="00202FB0" w:rsidRDefault="002859EF" w:rsidP="002859EF">
            <w:pPr>
              <w:rPr>
                <w:color w:val="auto"/>
                <w:sz w:val="22"/>
                <w:szCs w:val="20"/>
                <w:lang w:eastAsia="en-AU"/>
              </w:rPr>
            </w:pPr>
            <w:r>
              <w:rPr>
                <w:color w:val="auto"/>
                <w:sz w:val="22"/>
                <w:szCs w:val="20"/>
                <w:lang w:eastAsia="en-AU"/>
              </w:rPr>
              <w:t>EL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1ACC7A" w14:textId="0DB63E5E" w:rsidR="002859EF" w:rsidRPr="00202FB0" w:rsidRDefault="002859EF" w:rsidP="002859EF">
            <w:pPr>
              <w:rPr>
                <w:color w:val="auto"/>
                <w:sz w:val="22"/>
                <w:szCs w:val="20"/>
                <w:lang w:eastAsia="en-AU"/>
              </w:rPr>
            </w:pPr>
            <w:r>
              <w:rPr>
                <w:color w:val="auto"/>
                <w:sz w:val="22"/>
                <w:szCs w:val="20"/>
                <w:lang w:eastAsia="en-AU"/>
              </w:rPr>
              <w:t xml:space="preserve">ALL 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EEC0EC" w14:textId="6B446670" w:rsidR="002859EF" w:rsidRPr="00202FB0" w:rsidRDefault="002859EF" w:rsidP="002859EF">
            <w:pPr>
              <w:rPr>
                <w:color w:val="auto"/>
                <w:sz w:val="22"/>
                <w:szCs w:val="20"/>
                <w:lang w:eastAsia="en-AU"/>
              </w:rPr>
            </w:pPr>
          </w:p>
        </w:tc>
      </w:tr>
      <w:tr w:rsidR="002859EF" w:rsidRPr="00202FB0" w14:paraId="70E90B00" w14:textId="582E204E" w:rsidTr="006743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8"/>
        </w:trPr>
        <w:tc>
          <w:tcPr>
            <w:tcW w:w="2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179204" w14:textId="77777777" w:rsidR="002859EF" w:rsidRPr="00202FB0" w:rsidRDefault="002859EF" w:rsidP="002859EF">
            <w:pPr>
              <w:rPr>
                <w:color w:val="auto"/>
                <w:sz w:val="22"/>
                <w:szCs w:val="20"/>
                <w:lang w:eastAsia="en-AU"/>
              </w:rPr>
            </w:pPr>
            <w:proofErr w:type="spellStart"/>
            <w:r w:rsidRPr="00202FB0">
              <w:rPr>
                <w:color w:val="auto"/>
                <w:sz w:val="22"/>
                <w:szCs w:val="20"/>
                <w:lang w:eastAsia="en-AU"/>
              </w:rPr>
              <w:t>Obstetric</w:t>
            </w:r>
            <w:proofErr w:type="spellEnd"/>
            <w:r w:rsidRPr="00202FB0">
              <w:rPr>
                <w:color w:val="auto"/>
                <w:sz w:val="22"/>
                <w:szCs w:val="20"/>
                <w:lang w:eastAsia="en-AU"/>
              </w:rPr>
              <w:t>/gynaecology emergency training (simulation)</w:t>
            </w:r>
          </w:p>
        </w:tc>
        <w:tc>
          <w:tcPr>
            <w:tcW w:w="4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95FB2" w14:textId="28E2D906" w:rsidR="002859EF" w:rsidRPr="00202FB0" w:rsidRDefault="002859EF" w:rsidP="002859EF">
            <w:pPr>
              <w:rPr>
                <w:color w:val="auto"/>
                <w:sz w:val="22"/>
                <w:szCs w:val="20"/>
                <w:lang w:eastAsia="en-AU"/>
              </w:rPr>
            </w:pPr>
            <w:r w:rsidRPr="00202FB0">
              <w:rPr>
                <w:color w:val="auto"/>
                <w:sz w:val="22"/>
                <w:szCs w:val="20"/>
                <w:lang w:eastAsia="en-AU"/>
              </w:rPr>
              <w:t>F2F</w:t>
            </w:r>
          </w:p>
        </w:tc>
        <w:tc>
          <w:tcPr>
            <w:tcW w:w="7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D6E1B17" w14:textId="2C244B18" w:rsidR="002859EF" w:rsidRPr="00202FB0" w:rsidRDefault="002859EF" w:rsidP="002859EF">
            <w:pPr>
              <w:rPr>
                <w:color w:val="auto"/>
                <w:sz w:val="22"/>
                <w:szCs w:val="20"/>
                <w:lang w:eastAsia="en-AU"/>
              </w:rPr>
            </w:pPr>
            <w:r>
              <w:rPr>
                <w:color w:val="auto"/>
                <w:sz w:val="22"/>
                <w:szCs w:val="20"/>
                <w:lang w:eastAsia="en-AU"/>
              </w:rPr>
              <w:t>ALL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9A254D" w14:textId="31232C7A" w:rsidR="002859EF" w:rsidRPr="00202FB0" w:rsidRDefault="002859EF" w:rsidP="002859EF">
            <w:pPr>
              <w:rPr>
                <w:color w:val="auto"/>
                <w:sz w:val="22"/>
                <w:szCs w:val="20"/>
                <w:lang w:eastAsia="en-AU"/>
              </w:rPr>
            </w:pPr>
          </w:p>
        </w:tc>
      </w:tr>
      <w:tr w:rsidR="002859EF" w:rsidRPr="00202FB0" w14:paraId="69272C83" w14:textId="77777777" w:rsidTr="002859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8"/>
        </w:trPr>
        <w:tc>
          <w:tcPr>
            <w:tcW w:w="2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406500" w14:textId="0A3F32BA" w:rsidR="002859EF" w:rsidRPr="00202FB0" w:rsidRDefault="002859EF" w:rsidP="002859EF">
            <w:pPr>
              <w:rPr>
                <w:color w:val="auto"/>
                <w:sz w:val="22"/>
                <w:szCs w:val="20"/>
                <w:lang w:eastAsia="en-AU"/>
              </w:rPr>
            </w:pPr>
            <w:r w:rsidRPr="00202FB0">
              <w:rPr>
                <w:color w:val="auto"/>
                <w:sz w:val="22"/>
                <w:szCs w:val="20"/>
                <w:lang w:eastAsia="en-AU"/>
              </w:rPr>
              <w:t>OFSEP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6F70EB" w14:textId="4E20D350" w:rsidR="002859EF" w:rsidRPr="00202FB0" w:rsidRDefault="002859EF" w:rsidP="002859EF">
            <w:pPr>
              <w:rPr>
                <w:color w:val="auto"/>
                <w:sz w:val="22"/>
                <w:szCs w:val="20"/>
                <w:lang w:eastAsia="en-AU"/>
              </w:rPr>
            </w:pPr>
            <w:r>
              <w:rPr>
                <w:color w:val="auto"/>
                <w:sz w:val="22"/>
                <w:szCs w:val="20"/>
                <w:lang w:eastAsia="en-AU"/>
              </w:rPr>
              <w:t>EL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DE8A8C" w14:textId="526D56C8" w:rsidR="002859EF" w:rsidRPr="00202FB0" w:rsidRDefault="002859EF" w:rsidP="002859EF">
            <w:pPr>
              <w:rPr>
                <w:color w:val="auto"/>
                <w:sz w:val="22"/>
                <w:szCs w:val="20"/>
                <w:lang w:eastAsia="en-AU"/>
              </w:rPr>
            </w:pPr>
            <w:r>
              <w:rPr>
                <w:color w:val="auto"/>
                <w:sz w:val="22"/>
                <w:szCs w:val="20"/>
                <w:lang w:eastAsia="en-AU"/>
              </w:rPr>
              <w:t>Mid responsible for CTG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4B9886" w14:textId="741201DE" w:rsidR="002859EF" w:rsidRPr="00202FB0" w:rsidRDefault="002859EF" w:rsidP="002859EF">
            <w:pPr>
              <w:rPr>
                <w:color w:val="auto"/>
                <w:sz w:val="22"/>
                <w:szCs w:val="20"/>
                <w:lang w:eastAsia="en-AU"/>
              </w:rPr>
            </w:pPr>
          </w:p>
        </w:tc>
      </w:tr>
      <w:tr w:rsidR="002859EF" w:rsidRPr="00202FB0" w14:paraId="4B023663" w14:textId="77777777" w:rsidTr="002859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9"/>
        </w:trPr>
        <w:tc>
          <w:tcPr>
            <w:tcW w:w="2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0BD5E1" w14:textId="14F62311" w:rsidR="002859EF" w:rsidRPr="00202FB0" w:rsidRDefault="002859EF" w:rsidP="002859EF">
            <w:pPr>
              <w:rPr>
                <w:color w:val="auto"/>
                <w:sz w:val="22"/>
                <w:szCs w:val="20"/>
                <w:lang w:eastAsia="en-AU"/>
              </w:rPr>
            </w:pPr>
            <w:r w:rsidRPr="00202FB0">
              <w:rPr>
                <w:color w:val="auto"/>
                <w:sz w:val="22"/>
                <w:szCs w:val="20"/>
                <w:lang w:eastAsia="en-AU"/>
              </w:rPr>
              <w:t>PART training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191D5D" w14:textId="6F7DDBC5" w:rsidR="002859EF" w:rsidRPr="00202FB0" w:rsidRDefault="002859EF" w:rsidP="002859EF">
            <w:pPr>
              <w:rPr>
                <w:color w:val="auto"/>
                <w:sz w:val="22"/>
                <w:szCs w:val="20"/>
                <w:lang w:eastAsia="en-AU"/>
              </w:rPr>
            </w:pPr>
            <w:r w:rsidRPr="00202FB0">
              <w:rPr>
                <w:color w:val="auto"/>
                <w:sz w:val="22"/>
                <w:szCs w:val="20"/>
                <w:lang w:eastAsia="en-AU"/>
              </w:rPr>
              <w:t>F2F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3AEF1E" w14:textId="7DD0DA81" w:rsidR="002859EF" w:rsidRPr="00202FB0" w:rsidRDefault="002859EF" w:rsidP="002859EF">
            <w:pPr>
              <w:rPr>
                <w:color w:val="auto"/>
                <w:sz w:val="22"/>
                <w:szCs w:val="20"/>
                <w:lang w:eastAsia="en-AU"/>
              </w:rPr>
            </w:pPr>
            <w:r>
              <w:rPr>
                <w:color w:val="auto"/>
                <w:sz w:val="22"/>
                <w:szCs w:val="20"/>
                <w:lang w:eastAsia="en-AU"/>
              </w:rPr>
              <w:t>MH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883FBF" w14:textId="01760217" w:rsidR="002859EF" w:rsidRPr="00202FB0" w:rsidRDefault="002859EF" w:rsidP="002859EF">
            <w:pPr>
              <w:rPr>
                <w:color w:val="auto"/>
                <w:sz w:val="22"/>
                <w:szCs w:val="20"/>
                <w:lang w:eastAsia="en-AU"/>
              </w:rPr>
            </w:pPr>
          </w:p>
        </w:tc>
      </w:tr>
    </w:tbl>
    <w:p w14:paraId="64CC2381" w14:textId="7363097B" w:rsidR="00BC5B6A" w:rsidRDefault="00483E4A" w:rsidP="00483E4A">
      <w:pPr>
        <w:pStyle w:val="Heading2"/>
      </w:pPr>
      <w:r>
        <w:t>2 yearly requirements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34"/>
        <w:gridCol w:w="962"/>
        <w:gridCol w:w="1302"/>
        <w:gridCol w:w="1696"/>
      </w:tblGrid>
      <w:tr w:rsidR="002859EF" w:rsidRPr="00202FB0" w14:paraId="7E74AA41" w14:textId="7D196409" w:rsidTr="002859EF">
        <w:trPr>
          <w:trHeight w:val="600"/>
        </w:trPr>
        <w:tc>
          <w:tcPr>
            <w:tcW w:w="3098" w:type="pct"/>
            <w:shd w:val="clear" w:color="auto" w:fill="DA93ED"/>
            <w:vAlign w:val="bottom"/>
          </w:tcPr>
          <w:p w14:paraId="3B54D6EB" w14:textId="5DDD7567" w:rsidR="002859EF" w:rsidRPr="00202FB0" w:rsidRDefault="002859EF" w:rsidP="002859EF">
            <w:pPr>
              <w:rPr>
                <w:b/>
                <w:bCs/>
                <w:color w:val="auto"/>
                <w:sz w:val="22"/>
                <w:szCs w:val="20"/>
                <w:lang w:eastAsia="en-AU"/>
              </w:rPr>
            </w:pPr>
            <w:r w:rsidRPr="00202FB0">
              <w:rPr>
                <w:b/>
                <w:bCs/>
                <w:color w:val="auto"/>
                <w:sz w:val="22"/>
                <w:szCs w:val="20"/>
                <w:lang w:eastAsia="en-AU"/>
              </w:rPr>
              <w:t>Requirement</w:t>
            </w:r>
          </w:p>
        </w:tc>
        <w:tc>
          <w:tcPr>
            <w:tcW w:w="477" w:type="pct"/>
            <w:shd w:val="clear" w:color="auto" w:fill="DA93ED"/>
            <w:noWrap/>
            <w:vAlign w:val="bottom"/>
          </w:tcPr>
          <w:p w14:paraId="40C5C71E" w14:textId="282845A0" w:rsidR="002859EF" w:rsidRPr="00202FB0" w:rsidRDefault="002859EF" w:rsidP="002859EF">
            <w:pPr>
              <w:rPr>
                <w:b/>
                <w:bCs/>
                <w:color w:val="auto"/>
                <w:sz w:val="22"/>
                <w:szCs w:val="20"/>
                <w:lang w:eastAsia="en-AU"/>
              </w:rPr>
            </w:pPr>
            <w:r w:rsidRPr="00202FB0">
              <w:rPr>
                <w:b/>
                <w:bCs/>
                <w:color w:val="auto"/>
                <w:sz w:val="22"/>
                <w:szCs w:val="20"/>
                <w:lang w:eastAsia="en-AU"/>
              </w:rPr>
              <w:t>Format</w:t>
            </w:r>
          </w:p>
        </w:tc>
        <w:tc>
          <w:tcPr>
            <w:tcW w:w="713" w:type="pct"/>
            <w:shd w:val="clear" w:color="auto" w:fill="DA93ED"/>
            <w:vAlign w:val="bottom"/>
          </w:tcPr>
          <w:p w14:paraId="76951645" w14:textId="73B79C12" w:rsidR="002859EF" w:rsidRPr="00202FB0" w:rsidRDefault="002859EF" w:rsidP="002859EF">
            <w:pPr>
              <w:rPr>
                <w:b/>
                <w:bCs/>
                <w:color w:val="auto"/>
                <w:sz w:val="22"/>
                <w:szCs w:val="20"/>
                <w:lang w:eastAsia="en-AU"/>
              </w:rPr>
            </w:pPr>
            <w:r>
              <w:rPr>
                <w:b/>
                <w:bCs/>
                <w:color w:val="auto"/>
                <w:sz w:val="22"/>
                <w:szCs w:val="20"/>
                <w:lang w:eastAsia="en-AU"/>
              </w:rPr>
              <w:t>Role</w:t>
            </w:r>
          </w:p>
        </w:tc>
        <w:tc>
          <w:tcPr>
            <w:tcW w:w="713" w:type="pct"/>
            <w:shd w:val="clear" w:color="auto" w:fill="DA93ED"/>
            <w:vAlign w:val="bottom"/>
          </w:tcPr>
          <w:p w14:paraId="521FBA82" w14:textId="4EAA4E92" w:rsidR="002859EF" w:rsidRPr="00202FB0" w:rsidRDefault="002859EF" w:rsidP="002859EF">
            <w:pPr>
              <w:rPr>
                <w:b/>
                <w:bCs/>
                <w:color w:val="auto"/>
                <w:sz w:val="22"/>
                <w:szCs w:val="20"/>
                <w:lang w:eastAsia="en-AU"/>
              </w:rPr>
            </w:pPr>
            <w:r w:rsidRPr="00202FB0">
              <w:rPr>
                <w:b/>
                <w:bCs/>
                <w:color w:val="auto"/>
                <w:sz w:val="22"/>
                <w:szCs w:val="20"/>
                <w:lang w:eastAsia="en-AU"/>
              </w:rPr>
              <w:t>Date completed/NA</w:t>
            </w:r>
          </w:p>
        </w:tc>
      </w:tr>
      <w:tr w:rsidR="002859EF" w:rsidRPr="00202FB0" w14:paraId="1CBE80DE" w14:textId="2642F634" w:rsidTr="002859EF">
        <w:trPr>
          <w:trHeight w:val="369"/>
        </w:trPr>
        <w:tc>
          <w:tcPr>
            <w:tcW w:w="3098" w:type="pct"/>
            <w:shd w:val="clear" w:color="auto" w:fill="auto"/>
            <w:vAlign w:val="bottom"/>
            <w:hideMark/>
          </w:tcPr>
          <w:p w14:paraId="7C259BD9" w14:textId="77777777" w:rsidR="002859EF" w:rsidRPr="00202FB0" w:rsidRDefault="002859EF" w:rsidP="002859EF">
            <w:pPr>
              <w:rPr>
                <w:color w:val="auto"/>
                <w:sz w:val="22"/>
                <w:szCs w:val="20"/>
                <w:lang w:eastAsia="en-AU"/>
              </w:rPr>
            </w:pPr>
            <w:r w:rsidRPr="00202FB0">
              <w:rPr>
                <w:color w:val="auto"/>
                <w:sz w:val="22"/>
                <w:szCs w:val="20"/>
                <w:lang w:eastAsia="en-AU"/>
              </w:rPr>
              <w:t>Preventing and managing workplaces aggression and violence</w:t>
            </w:r>
          </w:p>
        </w:tc>
        <w:tc>
          <w:tcPr>
            <w:tcW w:w="477" w:type="pct"/>
            <w:shd w:val="clear" w:color="auto" w:fill="auto"/>
            <w:noWrap/>
            <w:vAlign w:val="bottom"/>
            <w:hideMark/>
          </w:tcPr>
          <w:p w14:paraId="49D8C9B2" w14:textId="224F668F" w:rsidR="002859EF" w:rsidRPr="00202FB0" w:rsidRDefault="002859EF" w:rsidP="002859EF">
            <w:pPr>
              <w:rPr>
                <w:color w:val="auto"/>
                <w:sz w:val="22"/>
                <w:szCs w:val="20"/>
                <w:lang w:eastAsia="en-AU"/>
              </w:rPr>
            </w:pPr>
            <w:r>
              <w:rPr>
                <w:color w:val="auto"/>
                <w:sz w:val="22"/>
                <w:szCs w:val="20"/>
                <w:lang w:eastAsia="en-AU"/>
              </w:rPr>
              <w:t>EL</w:t>
            </w:r>
          </w:p>
        </w:tc>
        <w:tc>
          <w:tcPr>
            <w:tcW w:w="713" w:type="pct"/>
            <w:vAlign w:val="bottom"/>
          </w:tcPr>
          <w:p w14:paraId="7F01B2CF" w14:textId="69DC2D1D" w:rsidR="002859EF" w:rsidRPr="00202FB0" w:rsidRDefault="002859EF" w:rsidP="002859EF">
            <w:pPr>
              <w:rPr>
                <w:color w:val="auto"/>
                <w:sz w:val="22"/>
                <w:szCs w:val="20"/>
                <w:lang w:eastAsia="en-AU"/>
              </w:rPr>
            </w:pPr>
            <w:r>
              <w:rPr>
                <w:color w:val="auto"/>
                <w:sz w:val="22"/>
                <w:szCs w:val="20"/>
                <w:lang w:eastAsia="en-AU"/>
              </w:rPr>
              <w:t>NC</w:t>
            </w:r>
          </w:p>
        </w:tc>
        <w:tc>
          <w:tcPr>
            <w:tcW w:w="713" w:type="pct"/>
            <w:vAlign w:val="bottom"/>
          </w:tcPr>
          <w:p w14:paraId="71EBEEB9" w14:textId="50845019" w:rsidR="002859EF" w:rsidRPr="00202FB0" w:rsidRDefault="002859EF" w:rsidP="002859EF">
            <w:pPr>
              <w:rPr>
                <w:color w:val="auto"/>
                <w:sz w:val="22"/>
                <w:szCs w:val="20"/>
                <w:lang w:eastAsia="en-AU"/>
              </w:rPr>
            </w:pPr>
          </w:p>
        </w:tc>
      </w:tr>
      <w:tr w:rsidR="002859EF" w:rsidRPr="00202FB0" w14:paraId="75E14053" w14:textId="03321424" w:rsidTr="002859EF">
        <w:trPr>
          <w:trHeight w:val="300"/>
        </w:trPr>
        <w:tc>
          <w:tcPr>
            <w:tcW w:w="3098" w:type="pct"/>
            <w:shd w:val="clear" w:color="auto" w:fill="auto"/>
            <w:vAlign w:val="bottom"/>
            <w:hideMark/>
          </w:tcPr>
          <w:p w14:paraId="536277E6" w14:textId="77777777" w:rsidR="002859EF" w:rsidRPr="00202FB0" w:rsidRDefault="002859EF" w:rsidP="002859EF">
            <w:pPr>
              <w:rPr>
                <w:color w:val="auto"/>
                <w:sz w:val="22"/>
                <w:szCs w:val="20"/>
                <w:lang w:eastAsia="en-AU"/>
              </w:rPr>
            </w:pPr>
            <w:r w:rsidRPr="00202FB0">
              <w:rPr>
                <w:color w:val="auto"/>
                <w:sz w:val="22"/>
                <w:szCs w:val="20"/>
                <w:lang w:eastAsia="en-AU"/>
              </w:rPr>
              <w:t>Manual tasks training</w:t>
            </w:r>
          </w:p>
        </w:tc>
        <w:tc>
          <w:tcPr>
            <w:tcW w:w="477" w:type="pct"/>
            <w:shd w:val="clear" w:color="auto" w:fill="auto"/>
            <w:noWrap/>
            <w:vAlign w:val="bottom"/>
            <w:hideMark/>
          </w:tcPr>
          <w:p w14:paraId="039E95B0" w14:textId="33725337" w:rsidR="002859EF" w:rsidRPr="00202FB0" w:rsidRDefault="002859EF" w:rsidP="002859EF">
            <w:pPr>
              <w:rPr>
                <w:color w:val="auto"/>
                <w:sz w:val="22"/>
                <w:szCs w:val="20"/>
                <w:lang w:eastAsia="en-AU"/>
              </w:rPr>
            </w:pPr>
            <w:r>
              <w:rPr>
                <w:color w:val="auto"/>
                <w:sz w:val="22"/>
                <w:szCs w:val="20"/>
                <w:lang w:eastAsia="en-AU"/>
              </w:rPr>
              <w:t>EL</w:t>
            </w:r>
          </w:p>
        </w:tc>
        <w:tc>
          <w:tcPr>
            <w:tcW w:w="713" w:type="pct"/>
            <w:vAlign w:val="bottom"/>
          </w:tcPr>
          <w:p w14:paraId="483B03E3" w14:textId="03BF2619" w:rsidR="002859EF" w:rsidRPr="00202FB0" w:rsidRDefault="002859EF" w:rsidP="002859EF">
            <w:pPr>
              <w:rPr>
                <w:color w:val="auto"/>
                <w:sz w:val="22"/>
                <w:szCs w:val="20"/>
                <w:lang w:eastAsia="en-AU"/>
              </w:rPr>
            </w:pPr>
            <w:r>
              <w:rPr>
                <w:color w:val="auto"/>
                <w:sz w:val="22"/>
                <w:szCs w:val="20"/>
                <w:lang w:eastAsia="en-AU"/>
              </w:rPr>
              <w:t>NC -education</w:t>
            </w:r>
          </w:p>
        </w:tc>
        <w:tc>
          <w:tcPr>
            <w:tcW w:w="713" w:type="pct"/>
            <w:vAlign w:val="bottom"/>
          </w:tcPr>
          <w:p w14:paraId="333B4FF8" w14:textId="7F35A655" w:rsidR="002859EF" w:rsidRPr="00202FB0" w:rsidRDefault="002859EF" w:rsidP="002859EF">
            <w:pPr>
              <w:rPr>
                <w:color w:val="auto"/>
                <w:sz w:val="22"/>
                <w:szCs w:val="20"/>
                <w:lang w:eastAsia="en-AU"/>
              </w:rPr>
            </w:pPr>
          </w:p>
        </w:tc>
      </w:tr>
    </w:tbl>
    <w:p w14:paraId="7958B0CB" w14:textId="61D2B706" w:rsidR="000C62CD" w:rsidRDefault="000C62CD" w:rsidP="000C62CD">
      <w:pPr>
        <w:pStyle w:val="Heading2"/>
      </w:pPr>
      <w:r>
        <w:t>3 yearly requirements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55"/>
        <w:gridCol w:w="962"/>
        <w:gridCol w:w="1781"/>
        <w:gridCol w:w="1696"/>
      </w:tblGrid>
      <w:tr w:rsidR="006743F4" w:rsidRPr="00202FB0" w14:paraId="0E88B6BB" w14:textId="77777777" w:rsidTr="006743F4">
        <w:trPr>
          <w:trHeight w:val="300"/>
        </w:trPr>
        <w:tc>
          <w:tcPr>
            <w:tcW w:w="3057" w:type="pct"/>
            <w:shd w:val="clear" w:color="auto" w:fill="AAC8AC"/>
            <w:vAlign w:val="bottom"/>
          </w:tcPr>
          <w:p w14:paraId="10509A82" w14:textId="53E9213F" w:rsidR="006743F4" w:rsidRPr="00202FB0" w:rsidRDefault="006743F4" w:rsidP="006743F4">
            <w:pPr>
              <w:rPr>
                <w:b/>
                <w:bCs/>
                <w:color w:val="auto"/>
                <w:sz w:val="22"/>
                <w:szCs w:val="20"/>
                <w:lang w:eastAsia="en-AU"/>
              </w:rPr>
            </w:pPr>
            <w:r w:rsidRPr="00202FB0">
              <w:rPr>
                <w:b/>
                <w:bCs/>
                <w:color w:val="auto"/>
                <w:sz w:val="22"/>
                <w:szCs w:val="20"/>
                <w:lang w:eastAsia="en-AU"/>
              </w:rPr>
              <w:t>Requirement</w:t>
            </w:r>
          </w:p>
        </w:tc>
        <w:tc>
          <w:tcPr>
            <w:tcW w:w="488" w:type="pct"/>
            <w:shd w:val="clear" w:color="auto" w:fill="AAC8AC"/>
            <w:vAlign w:val="bottom"/>
          </w:tcPr>
          <w:p w14:paraId="7F441C47" w14:textId="0A479A0C" w:rsidR="006743F4" w:rsidRPr="00202FB0" w:rsidRDefault="006743F4" w:rsidP="006743F4">
            <w:pPr>
              <w:rPr>
                <w:b/>
                <w:bCs/>
                <w:color w:val="auto"/>
                <w:sz w:val="22"/>
                <w:szCs w:val="20"/>
                <w:lang w:eastAsia="en-AU"/>
              </w:rPr>
            </w:pPr>
            <w:r w:rsidRPr="00202FB0">
              <w:rPr>
                <w:b/>
                <w:bCs/>
                <w:color w:val="auto"/>
                <w:sz w:val="22"/>
                <w:szCs w:val="20"/>
                <w:lang w:eastAsia="en-AU"/>
              </w:rPr>
              <w:t>Format</w:t>
            </w:r>
          </w:p>
        </w:tc>
        <w:tc>
          <w:tcPr>
            <w:tcW w:w="624" w:type="pct"/>
            <w:shd w:val="clear" w:color="auto" w:fill="AAC8AC"/>
            <w:vAlign w:val="bottom"/>
          </w:tcPr>
          <w:p w14:paraId="4DD9BFA5" w14:textId="4BAA9733" w:rsidR="006743F4" w:rsidRPr="00202FB0" w:rsidRDefault="006743F4" w:rsidP="006743F4">
            <w:pPr>
              <w:rPr>
                <w:b/>
                <w:bCs/>
                <w:color w:val="auto"/>
                <w:sz w:val="22"/>
                <w:szCs w:val="20"/>
                <w:lang w:eastAsia="en-AU"/>
              </w:rPr>
            </w:pPr>
            <w:r>
              <w:rPr>
                <w:b/>
                <w:bCs/>
                <w:color w:val="auto"/>
                <w:sz w:val="22"/>
                <w:szCs w:val="20"/>
                <w:lang w:eastAsia="en-AU"/>
              </w:rPr>
              <w:t>Role</w:t>
            </w:r>
          </w:p>
        </w:tc>
        <w:tc>
          <w:tcPr>
            <w:tcW w:w="832" w:type="pct"/>
            <w:shd w:val="clear" w:color="auto" w:fill="AAC8AC"/>
            <w:vAlign w:val="bottom"/>
          </w:tcPr>
          <w:p w14:paraId="72FDD2B1" w14:textId="5AF3964C" w:rsidR="006743F4" w:rsidRPr="00202FB0" w:rsidRDefault="006743F4" w:rsidP="006743F4">
            <w:pPr>
              <w:rPr>
                <w:b/>
                <w:bCs/>
                <w:color w:val="auto"/>
                <w:sz w:val="22"/>
                <w:szCs w:val="20"/>
                <w:lang w:eastAsia="en-AU"/>
              </w:rPr>
            </w:pPr>
            <w:r w:rsidRPr="00202FB0">
              <w:rPr>
                <w:b/>
                <w:bCs/>
                <w:color w:val="auto"/>
                <w:sz w:val="22"/>
                <w:szCs w:val="20"/>
                <w:lang w:eastAsia="en-AU"/>
              </w:rPr>
              <w:t>Date completed/NA</w:t>
            </w:r>
          </w:p>
        </w:tc>
      </w:tr>
      <w:tr w:rsidR="006743F4" w:rsidRPr="00202FB0" w14:paraId="31D53527" w14:textId="2E687337" w:rsidTr="006743F4">
        <w:trPr>
          <w:trHeight w:val="300"/>
        </w:trPr>
        <w:tc>
          <w:tcPr>
            <w:tcW w:w="3057" w:type="pct"/>
            <w:shd w:val="clear" w:color="auto" w:fill="auto"/>
            <w:vAlign w:val="bottom"/>
            <w:hideMark/>
          </w:tcPr>
          <w:p w14:paraId="27D205C0" w14:textId="70659C18" w:rsidR="006743F4" w:rsidRPr="00202FB0" w:rsidRDefault="006743F4" w:rsidP="006743F4">
            <w:pPr>
              <w:rPr>
                <w:color w:val="auto"/>
                <w:sz w:val="22"/>
                <w:szCs w:val="20"/>
                <w:lang w:eastAsia="en-AU"/>
              </w:rPr>
            </w:pPr>
            <w:proofErr w:type="spellStart"/>
            <w:r w:rsidRPr="00202FB0">
              <w:rPr>
                <w:color w:val="auto"/>
                <w:sz w:val="22"/>
                <w:szCs w:val="20"/>
                <w:lang w:eastAsia="en-AU"/>
              </w:rPr>
              <w:t>Neoresus</w:t>
            </w:r>
            <w:proofErr w:type="spellEnd"/>
            <w:r w:rsidRPr="00202FB0">
              <w:rPr>
                <w:color w:val="auto"/>
                <w:sz w:val="22"/>
                <w:szCs w:val="20"/>
                <w:lang w:eastAsia="en-AU"/>
              </w:rPr>
              <w:t xml:space="preserve"> 1st responder</w:t>
            </w:r>
          </w:p>
        </w:tc>
        <w:tc>
          <w:tcPr>
            <w:tcW w:w="488" w:type="pct"/>
            <w:shd w:val="clear" w:color="auto" w:fill="auto"/>
            <w:vAlign w:val="bottom"/>
            <w:hideMark/>
          </w:tcPr>
          <w:p w14:paraId="3F3365CD" w14:textId="77777777" w:rsidR="006743F4" w:rsidRPr="00202FB0" w:rsidRDefault="006743F4" w:rsidP="006743F4">
            <w:pPr>
              <w:rPr>
                <w:color w:val="auto"/>
                <w:sz w:val="22"/>
                <w:szCs w:val="20"/>
                <w:lang w:eastAsia="en-AU"/>
              </w:rPr>
            </w:pPr>
            <w:r w:rsidRPr="00202FB0">
              <w:rPr>
                <w:color w:val="auto"/>
                <w:sz w:val="22"/>
                <w:szCs w:val="20"/>
                <w:lang w:eastAsia="en-AU"/>
              </w:rPr>
              <w:t>F2F</w:t>
            </w:r>
          </w:p>
        </w:tc>
        <w:tc>
          <w:tcPr>
            <w:tcW w:w="624" w:type="pct"/>
            <w:vAlign w:val="bottom"/>
          </w:tcPr>
          <w:p w14:paraId="723B0CBD" w14:textId="77777777" w:rsidR="006743F4" w:rsidRDefault="006743F4" w:rsidP="006743F4">
            <w:pPr>
              <w:rPr>
                <w:color w:val="auto"/>
                <w:sz w:val="22"/>
                <w:szCs w:val="20"/>
                <w:lang w:eastAsia="en-AU"/>
              </w:rPr>
            </w:pPr>
            <w:r>
              <w:rPr>
                <w:color w:val="auto"/>
                <w:sz w:val="22"/>
                <w:szCs w:val="20"/>
                <w:lang w:eastAsia="en-AU"/>
              </w:rPr>
              <w:t>Mid (LBS,MGP</w:t>
            </w:r>
          </w:p>
          <w:p w14:paraId="6E60CB0B" w14:textId="7CB32966" w:rsidR="006743F4" w:rsidRPr="00202FB0" w:rsidRDefault="006743F4" w:rsidP="006743F4">
            <w:pPr>
              <w:rPr>
                <w:color w:val="auto"/>
                <w:sz w:val="22"/>
                <w:szCs w:val="20"/>
                <w:lang w:eastAsia="en-AU"/>
              </w:rPr>
            </w:pPr>
            <w:r>
              <w:rPr>
                <w:color w:val="auto"/>
                <w:sz w:val="22"/>
                <w:szCs w:val="20"/>
                <w:lang w:eastAsia="en-AU"/>
              </w:rPr>
              <w:t>CMP)</w:t>
            </w:r>
          </w:p>
        </w:tc>
        <w:tc>
          <w:tcPr>
            <w:tcW w:w="832" w:type="pct"/>
            <w:vAlign w:val="bottom"/>
          </w:tcPr>
          <w:p w14:paraId="7818D992" w14:textId="3599F535" w:rsidR="006743F4" w:rsidRPr="00202FB0" w:rsidRDefault="006743F4" w:rsidP="006743F4">
            <w:pPr>
              <w:rPr>
                <w:color w:val="auto"/>
                <w:sz w:val="22"/>
                <w:szCs w:val="20"/>
                <w:lang w:eastAsia="en-AU"/>
              </w:rPr>
            </w:pPr>
          </w:p>
        </w:tc>
      </w:tr>
      <w:tr w:rsidR="006743F4" w:rsidRPr="00202FB0" w14:paraId="3786D5D7" w14:textId="6C5FB903" w:rsidTr="006743F4">
        <w:trPr>
          <w:trHeight w:val="395"/>
        </w:trPr>
        <w:tc>
          <w:tcPr>
            <w:tcW w:w="3057" w:type="pct"/>
            <w:shd w:val="clear" w:color="auto" w:fill="auto"/>
            <w:vAlign w:val="bottom"/>
            <w:hideMark/>
          </w:tcPr>
          <w:p w14:paraId="5B64DE2D" w14:textId="77777777" w:rsidR="006743F4" w:rsidRPr="00202FB0" w:rsidRDefault="006743F4" w:rsidP="006743F4">
            <w:pPr>
              <w:rPr>
                <w:color w:val="auto"/>
                <w:sz w:val="22"/>
                <w:szCs w:val="20"/>
                <w:lang w:eastAsia="en-AU"/>
              </w:rPr>
            </w:pPr>
            <w:r w:rsidRPr="00202FB0">
              <w:rPr>
                <w:color w:val="auto"/>
                <w:sz w:val="22"/>
                <w:szCs w:val="20"/>
                <w:lang w:eastAsia="en-AU"/>
              </w:rPr>
              <w:t>Accountable and ethical decision making refresher</w:t>
            </w:r>
          </w:p>
        </w:tc>
        <w:tc>
          <w:tcPr>
            <w:tcW w:w="488" w:type="pct"/>
            <w:shd w:val="clear" w:color="auto" w:fill="auto"/>
            <w:vAlign w:val="bottom"/>
            <w:hideMark/>
          </w:tcPr>
          <w:p w14:paraId="47AC495A" w14:textId="49AEEDF7" w:rsidR="006743F4" w:rsidRPr="00202FB0" w:rsidRDefault="006743F4" w:rsidP="006743F4">
            <w:pPr>
              <w:rPr>
                <w:color w:val="auto"/>
                <w:sz w:val="22"/>
                <w:szCs w:val="20"/>
                <w:lang w:eastAsia="en-AU"/>
              </w:rPr>
            </w:pPr>
            <w:r>
              <w:rPr>
                <w:color w:val="auto"/>
                <w:sz w:val="22"/>
                <w:szCs w:val="20"/>
                <w:lang w:eastAsia="en-AU"/>
              </w:rPr>
              <w:t>EL</w:t>
            </w:r>
          </w:p>
        </w:tc>
        <w:tc>
          <w:tcPr>
            <w:tcW w:w="624" w:type="pct"/>
            <w:vAlign w:val="bottom"/>
          </w:tcPr>
          <w:p w14:paraId="2C90B940" w14:textId="0ED78D97" w:rsidR="006743F4" w:rsidRPr="00202FB0" w:rsidRDefault="006743F4" w:rsidP="006743F4">
            <w:pPr>
              <w:rPr>
                <w:color w:val="auto"/>
                <w:sz w:val="22"/>
                <w:szCs w:val="20"/>
                <w:lang w:eastAsia="en-AU"/>
              </w:rPr>
            </w:pPr>
            <w:r>
              <w:rPr>
                <w:color w:val="auto"/>
                <w:sz w:val="22"/>
                <w:szCs w:val="20"/>
                <w:lang w:eastAsia="en-AU"/>
              </w:rPr>
              <w:t>ALL</w:t>
            </w:r>
          </w:p>
        </w:tc>
        <w:tc>
          <w:tcPr>
            <w:tcW w:w="832" w:type="pct"/>
            <w:vAlign w:val="bottom"/>
          </w:tcPr>
          <w:p w14:paraId="2F499569" w14:textId="125A4834" w:rsidR="006743F4" w:rsidRPr="00202FB0" w:rsidRDefault="006743F4" w:rsidP="006743F4">
            <w:pPr>
              <w:rPr>
                <w:color w:val="auto"/>
                <w:sz w:val="22"/>
                <w:szCs w:val="20"/>
                <w:lang w:eastAsia="en-AU"/>
              </w:rPr>
            </w:pPr>
          </w:p>
        </w:tc>
      </w:tr>
      <w:tr w:rsidR="006743F4" w:rsidRPr="00202FB0" w14:paraId="2A95BDDE" w14:textId="34F5B795" w:rsidTr="006743F4">
        <w:trPr>
          <w:trHeight w:val="300"/>
        </w:trPr>
        <w:tc>
          <w:tcPr>
            <w:tcW w:w="3057" w:type="pct"/>
            <w:shd w:val="clear" w:color="auto" w:fill="auto"/>
            <w:vAlign w:val="bottom"/>
            <w:hideMark/>
          </w:tcPr>
          <w:p w14:paraId="4AC67245" w14:textId="77777777" w:rsidR="006743F4" w:rsidRPr="00202FB0" w:rsidRDefault="006743F4" w:rsidP="006743F4">
            <w:pPr>
              <w:rPr>
                <w:color w:val="auto"/>
                <w:sz w:val="22"/>
                <w:szCs w:val="20"/>
                <w:lang w:eastAsia="en-AU"/>
              </w:rPr>
            </w:pPr>
            <w:r w:rsidRPr="00202FB0">
              <w:rPr>
                <w:color w:val="auto"/>
                <w:sz w:val="22"/>
                <w:szCs w:val="20"/>
                <w:lang w:eastAsia="en-AU"/>
              </w:rPr>
              <w:t>BFHI Group 1 breastfeeding education</w:t>
            </w:r>
          </w:p>
        </w:tc>
        <w:tc>
          <w:tcPr>
            <w:tcW w:w="488" w:type="pct"/>
            <w:shd w:val="clear" w:color="auto" w:fill="auto"/>
            <w:vAlign w:val="bottom"/>
            <w:hideMark/>
          </w:tcPr>
          <w:p w14:paraId="3A1AA0C0" w14:textId="34DAD6A9" w:rsidR="006743F4" w:rsidRPr="00202FB0" w:rsidRDefault="006743F4" w:rsidP="006743F4">
            <w:pPr>
              <w:rPr>
                <w:color w:val="auto"/>
                <w:sz w:val="22"/>
                <w:szCs w:val="20"/>
                <w:lang w:eastAsia="en-AU"/>
              </w:rPr>
            </w:pPr>
            <w:r>
              <w:rPr>
                <w:color w:val="auto"/>
                <w:sz w:val="22"/>
                <w:szCs w:val="20"/>
                <w:lang w:eastAsia="en-AU"/>
              </w:rPr>
              <w:t>EL</w:t>
            </w:r>
            <w:r w:rsidRPr="00202FB0">
              <w:rPr>
                <w:color w:val="auto"/>
                <w:sz w:val="22"/>
                <w:szCs w:val="20"/>
                <w:lang w:eastAsia="en-AU"/>
              </w:rPr>
              <w:t>, F2F</w:t>
            </w:r>
          </w:p>
        </w:tc>
        <w:tc>
          <w:tcPr>
            <w:tcW w:w="624" w:type="pct"/>
            <w:vAlign w:val="bottom"/>
          </w:tcPr>
          <w:p w14:paraId="21ACCF21" w14:textId="520ACE61" w:rsidR="006743F4" w:rsidRPr="00202FB0" w:rsidRDefault="006743F4" w:rsidP="006743F4">
            <w:pPr>
              <w:rPr>
                <w:color w:val="auto"/>
                <w:sz w:val="22"/>
                <w:szCs w:val="20"/>
                <w:lang w:eastAsia="en-AU"/>
              </w:rPr>
            </w:pPr>
            <w:proofErr w:type="spellStart"/>
            <w:r>
              <w:rPr>
                <w:color w:val="auto"/>
                <w:sz w:val="22"/>
                <w:szCs w:val="20"/>
                <w:lang w:eastAsia="en-AU"/>
              </w:rPr>
              <w:t>Mid,RNMS</w:t>
            </w:r>
            <w:proofErr w:type="spellEnd"/>
          </w:p>
        </w:tc>
        <w:tc>
          <w:tcPr>
            <w:tcW w:w="832" w:type="pct"/>
            <w:vAlign w:val="bottom"/>
          </w:tcPr>
          <w:p w14:paraId="5190B22F" w14:textId="471F953B" w:rsidR="006743F4" w:rsidRPr="00202FB0" w:rsidRDefault="006743F4" w:rsidP="006743F4">
            <w:pPr>
              <w:rPr>
                <w:color w:val="auto"/>
                <w:sz w:val="22"/>
                <w:szCs w:val="20"/>
                <w:lang w:eastAsia="en-AU"/>
              </w:rPr>
            </w:pPr>
          </w:p>
        </w:tc>
      </w:tr>
      <w:tr w:rsidR="006743F4" w:rsidRPr="00202FB0" w14:paraId="5A61BCE2" w14:textId="371093DC" w:rsidTr="006743F4">
        <w:trPr>
          <w:trHeight w:val="300"/>
        </w:trPr>
        <w:tc>
          <w:tcPr>
            <w:tcW w:w="3057" w:type="pct"/>
            <w:shd w:val="clear" w:color="auto" w:fill="auto"/>
            <w:vAlign w:val="bottom"/>
            <w:hideMark/>
          </w:tcPr>
          <w:p w14:paraId="4DA1B880" w14:textId="77777777" w:rsidR="006743F4" w:rsidRPr="00202FB0" w:rsidRDefault="006743F4" w:rsidP="006743F4">
            <w:pPr>
              <w:rPr>
                <w:color w:val="auto"/>
                <w:sz w:val="22"/>
                <w:szCs w:val="20"/>
                <w:lang w:eastAsia="en-AU"/>
              </w:rPr>
            </w:pPr>
            <w:r w:rsidRPr="00202FB0">
              <w:rPr>
                <w:color w:val="auto"/>
                <w:sz w:val="22"/>
                <w:szCs w:val="20"/>
                <w:lang w:eastAsia="en-AU"/>
              </w:rPr>
              <w:t>BFHI Group 2 breastfeeding education</w:t>
            </w:r>
          </w:p>
        </w:tc>
        <w:tc>
          <w:tcPr>
            <w:tcW w:w="488" w:type="pct"/>
            <w:shd w:val="clear" w:color="auto" w:fill="auto"/>
            <w:vAlign w:val="bottom"/>
            <w:hideMark/>
          </w:tcPr>
          <w:p w14:paraId="502FF1F2" w14:textId="5C0AB320" w:rsidR="006743F4" w:rsidRPr="00202FB0" w:rsidRDefault="006743F4" w:rsidP="006743F4">
            <w:pPr>
              <w:rPr>
                <w:color w:val="auto"/>
                <w:sz w:val="22"/>
                <w:szCs w:val="20"/>
                <w:lang w:eastAsia="en-AU"/>
              </w:rPr>
            </w:pPr>
            <w:r>
              <w:rPr>
                <w:color w:val="auto"/>
                <w:sz w:val="22"/>
                <w:szCs w:val="20"/>
                <w:lang w:eastAsia="en-AU"/>
              </w:rPr>
              <w:t>EL</w:t>
            </w:r>
          </w:p>
        </w:tc>
        <w:tc>
          <w:tcPr>
            <w:tcW w:w="624" w:type="pct"/>
            <w:vAlign w:val="bottom"/>
          </w:tcPr>
          <w:p w14:paraId="066FF46E" w14:textId="2BB7E512" w:rsidR="006743F4" w:rsidRPr="00202FB0" w:rsidRDefault="006743F4" w:rsidP="006743F4">
            <w:pPr>
              <w:rPr>
                <w:color w:val="auto"/>
                <w:sz w:val="22"/>
                <w:szCs w:val="20"/>
                <w:lang w:eastAsia="en-AU"/>
              </w:rPr>
            </w:pPr>
            <w:r>
              <w:rPr>
                <w:color w:val="auto"/>
                <w:sz w:val="22"/>
                <w:szCs w:val="20"/>
                <w:lang w:eastAsia="en-AU"/>
              </w:rPr>
              <w:t>Mid – NC, AIN-M</w:t>
            </w:r>
          </w:p>
        </w:tc>
        <w:tc>
          <w:tcPr>
            <w:tcW w:w="832" w:type="pct"/>
            <w:vAlign w:val="bottom"/>
          </w:tcPr>
          <w:p w14:paraId="12053026" w14:textId="7D92DE88" w:rsidR="006743F4" w:rsidRPr="00202FB0" w:rsidRDefault="006743F4" w:rsidP="006743F4">
            <w:pPr>
              <w:rPr>
                <w:color w:val="auto"/>
                <w:sz w:val="22"/>
                <w:szCs w:val="20"/>
                <w:lang w:eastAsia="en-AU"/>
              </w:rPr>
            </w:pPr>
          </w:p>
        </w:tc>
      </w:tr>
      <w:tr w:rsidR="006743F4" w:rsidRPr="00202FB0" w14:paraId="4EB32A83" w14:textId="6C14D162" w:rsidTr="006743F4">
        <w:trPr>
          <w:trHeight w:val="300"/>
        </w:trPr>
        <w:tc>
          <w:tcPr>
            <w:tcW w:w="3057" w:type="pct"/>
            <w:shd w:val="clear" w:color="auto" w:fill="auto"/>
            <w:vAlign w:val="bottom"/>
            <w:hideMark/>
          </w:tcPr>
          <w:p w14:paraId="7298207C" w14:textId="77777777" w:rsidR="006743F4" w:rsidRPr="00202FB0" w:rsidRDefault="006743F4" w:rsidP="006743F4">
            <w:pPr>
              <w:rPr>
                <w:color w:val="auto"/>
                <w:sz w:val="22"/>
                <w:szCs w:val="20"/>
                <w:lang w:eastAsia="en-AU"/>
              </w:rPr>
            </w:pPr>
            <w:r w:rsidRPr="00202FB0">
              <w:rPr>
                <w:color w:val="auto"/>
                <w:sz w:val="22"/>
                <w:szCs w:val="20"/>
                <w:lang w:eastAsia="en-AU"/>
              </w:rPr>
              <w:t>BFHI Group 3 breastfeeding education</w:t>
            </w:r>
          </w:p>
        </w:tc>
        <w:tc>
          <w:tcPr>
            <w:tcW w:w="488" w:type="pct"/>
            <w:shd w:val="clear" w:color="auto" w:fill="auto"/>
            <w:vAlign w:val="bottom"/>
            <w:hideMark/>
          </w:tcPr>
          <w:p w14:paraId="512334F3" w14:textId="45BE6C79" w:rsidR="006743F4" w:rsidRPr="00202FB0" w:rsidRDefault="006743F4" w:rsidP="006743F4">
            <w:pPr>
              <w:rPr>
                <w:color w:val="auto"/>
                <w:sz w:val="22"/>
                <w:szCs w:val="20"/>
                <w:lang w:eastAsia="en-AU"/>
              </w:rPr>
            </w:pPr>
            <w:r>
              <w:rPr>
                <w:color w:val="auto"/>
                <w:sz w:val="22"/>
                <w:szCs w:val="20"/>
                <w:lang w:eastAsia="en-AU"/>
              </w:rPr>
              <w:t>EL</w:t>
            </w:r>
          </w:p>
        </w:tc>
        <w:tc>
          <w:tcPr>
            <w:tcW w:w="624" w:type="pct"/>
            <w:vAlign w:val="bottom"/>
          </w:tcPr>
          <w:p w14:paraId="0C65AE39" w14:textId="166BA340" w:rsidR="006743F4" w:rsidRPr="00202FB0" w:rsidRDefault="006743F4" w:rsidP="006743F4">
            <w:pPr>
              <w:rPr>
                <w:color w:val="auto"/>
                <w:sz w:val="22"/>
                <w:szCs w:val="20"/>
                <w:lang w:eastAsia="en-AU"/>
              </w:rPr>
            </w:pPr>
            <w:r>
              <w:rPr>
                <w:color w:val="auto"/>
                <w:sz w:val="22"/>
                <w:szCs w:val="20"/>
                <w:lang w:eastAsia="en-AU"/>
              </w:rPr>
              <w:t>AIN-N,RN,EN,MH</w:t>
            </w:r>
          </w:p>
        </w:tc>
        <w:tc>
          <w:tcPr>
            <w:tcW w:w="832" w:type="pct"/>
            <w:vAlign w:val="bottom"/>
          </w:tcPr>
          <w:p w14:paraId="75B1838D" w14:textId="1000DE88" w:rsidR="006743F4" w:rsidRPr="00202FB0" w:rsidRDefault="006743F4" w:rsidP="006743F4">
            <w:pPr>
              <w:rPr>
                <w:color w:val="auto"/>
                <w:sz w:val="22"/>
                <w:szCs w:val="20"/>
                <w:lang w:eastAsia="en-AU"/>
              </w:rPr>
            </w:pPr>
          </w:p>
        </w:tc>
      </w:tr>
      <w:tr w:rsidR="006743F4" w:rsidRPr="00202FB0" w14:paraId="39487AAD" w14:textId="3610A83E" w:rsidTr="006743F4">
        <w:trPr>
          <w:trHeight w:val="235"/>
        </w:trPr>
        <w:tc>
          <w:tcPr>
            <w:tcW w:w="3057" w:type="pct"/>
            <w:shd w:val="clear" w:color="auto" w:fill="auto"/>
            <w:vAlign w:val="bottom"/>
            <w:hideMark/>
          </w:tcPr>
          <w:p w14:paraId="4A72D46E" w14:textId="77777777" w:rsidR="006743F4" w:rsidRPr="00202FB0" w:rsidRDefault="006743F4" w:rsidP="006743F4">
            <w:pPr>
              <w:rPr>
                <w:color w:val="auto"/>
                <w:sz w:val="22"/>
                <w:szCs w:val="20"/>
                <w:lang w:eastAsia="en-AU"/>
              </w:rPr>
            </w:pPr>
            <w:r w:rsidRPr="00202FB0">
              <w:rPr>
                <w:color w:val="auto"/>
                <w:sz w:val="22"/>
                <w:szCs w:val="20"/>
                <w:lang w:eastAsia="en-AU"/>
              </w:rPr>
              <w:t>FSEP</w:t>
            </w:r>
          </w:p>
        </w:tc>
        <w:tc>
          <w:tcPr>
            <w:tcW w:w="488" w:type="pct"/>
            <w:shd w:val="clear" w:color="auto" w:fill="auto"/>
            <w:vAlign w:val="bottom"/>
            <w:hideMark/>
          </w:tcPr>
          <w:p w14:paraId="324C6EEE" w14:textId="77777777" w:rsidR="006743F4" w:rsidRPr="00202FB0" w:rsidRDefault="006743F4" w:rsidP="006743F4">
            <w:pPr>
              <w:rPr>
                <w:color w:val="auto"/>
                <w:sz w:val="22"/>
                <w:szCs w:val="20"/>
                <w:lang w:eastAsia="en-AU"/>
              </w:rPr>
            </w:pPr>
            <w:r w:rsidRPr="00202FB0">
              <w:rPr>
                <w:color w:val="auto"/>
                <w:sz w:val="22"/>
                <w:szCs w:val="20"/>
                <w:lang w:eastAsia="en-AU"/>
              </w:rPr>
              <w:t>F2F</w:t>
            </w:r>
          </w:p>
        </w:tc>
        <w:tc>
          <w:tcPr>
            <w:tcW w:w="624" w:type="pct"/>
            <w:vAlign w:val="bottom"/>
          </w:tcPr>
          <w:p w14:paraId="38CF3ACC" w14:textId="393D2E69" w:rsidR="006743F4" w:rsidRPr="00202FB0" w:rsidRDefault="006743F4" w:rsidP="006743F4">
            <w:pPr>
              <w:rPr>
                <w:color w:val="auto"/>
                <w:sz w:val="22"/>
                <w:szCs w:val="20"/>
                <w:lang w:eastAsia="en-AU"/>
              </w:rPr>
            </w:pPr>
            <w:r>
              <w:rPr>
                <w:color w:val="auto"/>
                <w:sz w:val="22"/>
                <w:szCs w:val="20"/>
                <w:lang w:eastAsia="en-AU"/>
              </w:rPr>
              <w:t>Mid-CTG</w:t>
            </w:r>
          </w:p>
        </w:tc>
        <w:tc>
          <w:tcPr>
            <w:tcW w:w="832" w:type="pct"/>
            <w:vAlign w:val="bottom"/>
          </w:tcPr>
          <w:p w14:paraId="38131B48" w14:textId="33D977A1" w:rsidR="006743F4" w:rsidRPr="00202FB0" w:rsidRDefault="006743F4" w:rsidP="006743F4">
            <w:pPr>
              <w:rPr>
                <w:color w:val="auto"/>
                <w:sz w:val="22"/>
                <w:szCs w:val="20"/>
                <w:lang w:eastAsia="en-AU"/>
              </w:rPr>
            </w:pPr>
          </w:p>
        </w:tc>
      </w:tr>
      <w:tr w:rsidR="006743F4" w:rsidRPr="00202FB0" w14:paraId="0E18581F" w14:textId="500A5AF1" w:rsidTr="006743F4">
        <w:trPr>
          <w:trHeight w:val="660"/>
        </w:trPr>
        <w:tc>
          <w:tcPr>
            <w:tcW w:w="3057" w:type="pct"/>
            <w:shd w:val="clear" w:color="auto" w:fill="auto"/>
            <w:vAlign w:val="bottom"/>
            <w:hideMark/>
          </w:tcPr>
          <w:p w14:paraId="2C970D00" w14:textId="77777777" w:rsidR="006743F4" w:rsidRPr="00202FB0" w:rsidRDefault="006743F4" w:rsidP="006743F4">
            <w:pPr>
              <w:rPr>
                <w:color w:val="auto"/>
                <w:sz w:val="22"/>
                <w:szCs w:val="20"/>
                <w:lang w:eastAsia="en-AU"/>
              </w:rPr>
            </w:pPr>
            <w:r w:rsidRPr="00202FB0">
              <w:rPr>
                <w:color w:val="auto"/>
                <w:sz w:val="22"/>
                <w:szCs w:val="20"/>
                <w:lang w:eastAsia="en-AU"/>
              </w:rPr>
              <w:t xml:space="preserve">Manager/supervisor OSH and injury management training </w:t>
            </w:r>
            <w:r w:rsidRPr="00202FB0">
              <w:rPr>
                <w:b/>
                <w:bCs/>
                <w:color w:val="auto"/>
                <w:sz w:val="22"/>
                <w:szCs w:val="20"/>
                <w:lang w:eastAsia="en-AU"/>
              </w:rPr>
              <w:t>(Managers and supervisors only)</w:t>
            </w:r>
          </w:p>
        </w:tc>
        <w:tc>
          <w:tcPr>
            <w:tcW w:w="488" w:type="pct"/>
            <w:shd w:val="clear" w:color="auto" w:fill="auto"/>
            <w:noWrap/>
            <w:vAlign w:val="bottom"/>
            <w:hideMark/>
          </w:tcPr>
          <w:p w14:paraId="39DA7DC9" w14:textId="7A9162EB" w:rsidR="006743F4" w:rsidRPr="00202FB0" w:rsidRDefault="006743F4" w:rsidP="006743F4">
            <w:pPr>
              <w:rPr>
                <w:color w:val="auto"/>
                <w:sz w:val="22"/>
                <w:szCs w:val="20"/>
                <w:lang w:eastAsia="en-AU"/>
              </w:rPr>
            </w:pPr>
            <w:r>
              <w:rPr>
                <w:color w:val="auto"/>
                <w:sz w:val="22"/>
                <w:szCs w:val="20"/>
                <w:lang w:eastAsia="en-AU"/>
              </w:rPr>
              <w:t>EL</w:t>
            </w:r>
          </w:p>
        </w:tc>
        <w:tc>
          <w:tcPr>
            <w:tcW w:w="624" w:type="pct"/>
            <w:vAlign w:val="bottom"/>
          </w:tcPr>
          <w:p w14:paraId="4AA4A1D8" w14:textId="77777777" w:rsidR="006743F4" w:rsidRPr="00202FB0" w:rsidRDefault="006743F4" w:rsidP="006743F4">
            <w:pPr>
              <w:rPr>
                <w:color w:val="auto"/>
                <w:sz w:val="22"/>
                <w:szCs w:val="20"/>
                <w:lang w:eastAsia="en-AU"/>
              </w:rPr>
            </w:pPr>
          </w:p>
        </w:tc>
        <w:tc>
          <w:tcPr>
            <w:tcW w:w="832" w:type="pct"/>
            <w:vAlign w:val="bottom"/>
          </w:tcPr>
          <w:p w14:paraId="384FBBD3" w14:textId="010F7FC0" w:rsidR="006743F4" w:rsidRPr="00202FB0" w:rsidRDefault="006743F4" w:rsidP="006743F4">
            <w:pPr>
              <w:rPr>
                <w:color w:val="auto"/>
                <w:sz w:val="22"/>
                <w:szCs w:val="20"/>
                <w:lang w:eastAsia="en-AU"/>
              </w:rPr>
            </w:pPr>
          </w:p>
        </w:tc>
      </w:tr>
      <w:tr w:rsidR="006743F4" w:rsidRPr="00202FB0" w14:paraId="74AE4A89" w14:textId="65E5532F" w:rsidTr="006743F4">
        <w:trPr>
          <w:trHeight w:val="300"/>
        </w:trPr>
        <w:tc>
          <w:tcPr>
            <w:tcW w:w="3057" w:type="pct"/>
            <w:shd w:val="clear" w:color="auto" w:fill="auto"/>
            <w:vAlign w:val="bottom"/>
            <w:hideMark/>
          </w:tcPr>
          <w:p w14:paraId="56F95768" w14:textId="77777777" w:rsidR="006743F4" w:rsidRPr="00202FB0" w:rsidRDefault="006743F4" w:rsidP="006743F4">
            <w:pPr>
              <w:rPr>
                <w:color w:val="auto"/>
                <w:sz w:val="22"/>
                <w:szCs w:val="20"/>
                <w:lang w:eastAsia="en-AU"/>
              </w:rPr>
            </w:pPr>
            <w:r w:rsidRPr="00202FB0">
              <w:rPr>
                <w:color w:val="auto"/>
                <w:sz w:val="22"/>
                <w:szCs w:val="20"/>
                <w:lang w:eastAsia="en-AU"/>
              </w:rPr>
              <w:t>Mandatory reporting of child sexual abuse</w:t>
            </w:r>
          </w:p>
        </w:tc>
        <w:tc>
          <w:tcPr>
            <w:tcW w:w="488" w:type="pct"/>
            <w:shd w:val="clear" w:color="auto" w:fill="auto"/>
            <w:noWrap/>
            <w:vAlign w:val="bottom"/>
            <w:hideMark/>
          </w:tcPr>
          <w:p w14:paraId="369B08D3" w14:textId="5003AC2C" w:rsidR="006743F4" w:rsidRPr="00202FB0" w:rsidRDefault="006743F4" w:rsidP="006743F4">
            <w:pPr>
              <w:rPr>
                <w:color w:val="auto"/>
                <w:sz w:val="22"/>
                <w:szCs w:val="20"/>
                <w:lang w:eastAsia="en-AU"/>
              </w:rPr>
            </w:pPr>
            <w:r>
              <w:rPr>
                <w:color w:val="auto"/>
                <w:sz w:val="22"/>
                <w:szCs w:val="20"/>
                <w:lang w:eastAsia="en-AU"/>
              </w:rPr>
              <w:t>EL</w:t>
            </w:r>
          </w:p>
        </w:tc>
        <w:tc>
          <w:tcPr>
            <w:tcW w:w="624" w:type="pct"/>
            <w:vAlign w:val="bottom"/>
          </w:tcPr>
          <w:p w14:paraId="785119AC" w14:textId="34E9DAE6" w:rsidR="006743F4" w:rsidRPr="00202FB0" w:rsidRDefault="006743F4" w:rsidP="006743F4">
            <w:pPr>
              <w:rPr>
                <w:color w:val="auto"/>
                <w:sz w:val="22"/>
                <w:szCs w:val="20"/>
                <w:lang w:eastAsia="en-AU"/>
              </w:rPr>
            </w:pPr>
            <w:r>
              <w:rPr>
                <w:color w:val="auto"/>
                <w:sz w:val="22"/>
                <w:szCs w:val="20"/>
                <w:lang w:eastAsia="en-AU"/>
              </w:rPr>
              <w:t>All except EN, AIN</w:t>
            </w:r>
          </w:p>
        </w:tc>
        <w:tc>
          <w:tcPr>
            <w:tcW w:w="832" w:type="pct"/>
            <w:vAlign w:val="bottom"/>
          </w:tcPr>
          <w:p w14:paraId="29B5217F" w14:textId="28E1C50C" w:rsidR="006743F4" w:rsidRPr="00202FB0" w:rsidRDefault="006743F4" w:rsidP="006743F4">
            <w:pPr>
              <w:rPr>
                <w:color w:val="auto"/>
                <w:sz w:val="22"/>
                <w:szCs w:val="20"/>
                <w:lang w:eastAsia="en-AU"/>
              </w:rPr>
            </w:pPr>
          </w:p>
        </w:tc>
      </w:tr>
      <w:tr w:rsidR="006743F4" w:rsidRPr="00202FB0" w14:paraId="22D5454D" w14:textId="77777777" w:rsidTr="006743F4">
        <w:trPr>
          <w:trHeight w:val="300"/>
        </w:trPr>
        <w:tc>
          <w:tcPr>
            <w:tcW w:w="3057" w:type="pct"/>
            <w:shd w:val="clear" w:color="auto" w:fill="auto"/>
            <w:vAlign w:val="bottom"/>
          </w:tcPr>
          <w:p w14:paraId="3F1506D9" w14:textId="718AAC4F" w:rsidR="006743F4" w:rsidRPr="00202FB0" w:rsidRDefault="006743F4" w:rsidP="006743F4">
            <w:pPr>
              <w:rPr>
                <w:color w:val="auto"/>
                <w:sz w:val="22"/>
                <w:szCs w:val="20"/>
                <w:lang w:eastAsia="en-AU"/>
              </w:rPr>
            </w:pPr>
            <w:r w:rsidRPr="00202FB0">
              <w:rPr>
                <w:color w:val="auto"/>
                <w:sz w:val="22"/>
                <w:szCs w:val="20"/>
                <w:lang w:eastAsia="en-AU"/>
              </w:rPr>
              <w:t>Mini PROMPT/PROMPT</w:t>
            </w:r>
          </w:p>
        </w:tc>
        <w:tc>
          <w:tcPr>
            <w:tcW w:w="488" w:type="pct"/>
            <w:shd w:val="clear" w:color="auto" w:fill="auto"/>
            <w:noWrap/>
            <w:vAlign w:val="bottom"/>
          </w:tcPr>
          <w:p w14:paraId="24B4772B" w14:textId="77777777" w:rsidR="006743F4" w:rsidRPr="00202FB0" w:rsidRDefault="006743F4" w:rsidP="006743F4">
            <w:pPr>
              <w:rPr>
                <w:color w:val="auto"/>
                <w:sz w:val="22"/>
                <w:szCs w:val="20"/>
                <w:lang w:eastAsia="en-AU"/>
              </w:rPr>
            </w:pPr>
          </w:p>
        </w:tc>
        <w:tc>
          <w:tcPr>
            <w:tcW w:w="624" w:type="pct"/>
            <w:vAlign w:val="bottom"/>
          </w:tcPr>
          <w:p w14:paraId="781D9BED" w14:textId="77777777" w:rsidR="006743F4" w:rsidRDefault="006743F4" w:rsidP="006743F4">
            <w:pPr>
              <w:rPr>
                <w:color w:val="auto"/>
                <w:sz w:val="22"/>
                <w:szCs w:val="20"/>
                <w:lang w:eastAsia="en-AU"/>
              </w:rPr>
            </w:pPr>
            <w:r>
              <w:rPr>
                <w:color w:val="auto"/>
                <w:sz w:val="22"/>
                <w:szCs w:val="20"/>
                <w:lang w:eastAsia="en-AU"/>
              </w:rPr>
              <w:t>Mid (LBS,MGP</w:t>
            </w:r>
          </w:p>
          <w:p w14:paraId="390791FF" w14:textId="22F3CB49" w:rsidR="006743F4" w:rsidRPr="00202FB0" w:rsidRDefault="006743F4" w:rsidP="006743F4">
            <w:pPr>
              <w:rPr>
                <w:color w:val="auto"/>
                <w:sz w:val="22"/>
                <w:szCs w:val="20"/>
                <w:lang w:eastAsia="en-AU"/>
              </w:rPr>
            </w:pPr>
            <w:r>
              <w:rPr>
                <w:color w:val="auto"/>
                <w:sz w:val="22"/>
                <w:szCs w:val="20"/>
                <w:lang w:eastAsia="en-AU"/>
              </w:rPr>
              <w:lastRenderedPageBreak/>
              <w:t>CMP)</w:t>
            </w:r>
          </w:p>
        </w:tc>
        <w:tc>
          <w:tcPr>
            <w:tcW w:w="832" w:type="pct"/>
            <w:vAlign w:val="bottom"/>
          </w:tcPr>
          <w:p w14:paraId="3A4C7946" w14:textId="5A52E427" w:rsidR="006743F4" w:rsidRPr="00202FB0" w:rsidRDefault="006743F4" w:rsidP="006743F4">
            <w:pPr>
              <w:rPr>
                <w:color w:val="auto"/>
                <w:sz w:val="22"/>
                <w:szCs w:val="20"/>
                <w:lang w:eastAsia="en-AU"/>
              </w:rPr>
            </w:pPr>
          </w:p>
        </w:tc>
      </w:tr>
      <w:tr w:rsidR="006743F4" w:rsidRPr="00202FB0" w14:paraId="027CA286" w14:textId="24D2BC70" w:rsidTr="006743F4">
        <w:trPr>
          <w:trHeight w:val="300"/>
        </w:trPr>
        <w:tc>
          <w:tcPr>
            <w:tcW w:w="3057" w:type="pct"/>
            <w:shd w:val="clear" w:color="auto" w:fill="auto"/>
            <w:vAlign w:val="bottom"/>
            <w:hideMark/>
          </w:tcPr>
          <w:p w14:paraId="5D6E5956" w14:textId="77777777" w:rsidR="006743F4" w:rsidRPr="00202FB0" w:rsidRDefault="006743F4" w:rsidP="006743F4">
            <w:pPr>
              <w:rPr>
                <w:color w:val="auto"/>
                <w:sz w:val="22"/>
                <w:szCs w:val="20"/>
                <w:lang w:eastAsia="en-AU"/>
              </w:rPr>
            </w:pPr>
            <w:r w:rsidRPr="00202FB0">
              <w:rPr>
                <w:color w:val="auto"/>
                <w:sz w:val="22"/>
                <w:szCs w:val="20"/>
                <w:lang w:eastAsia="en-AU"/>
              </w:rPr>
              <w:t>Safe infant sleeping</w:t>
            </w:r>
          </w:p>
        </w:tc>
        <w:tc>
          <w:tcPr>
            <w:tcW w:w="488" w:type="pct"/>
            <w:shd w:val="clear" w:color="auto" w:fill="auto"/>
            <w:noWrap/>
            <w:vAlign w:val="bottom"/>
            <w:hideMark/>
          </w:tcPr>
          <w:p w14:paraId="6D6623E9" w14:textId="2F7379C0" w:rsidR="006743F4" w:rsidRPr="00202FB0" w:rsidRDefault="006743F4" w:rsidP="006743F4">
            <w:pPr>
              <w:rPr>
                <w:color w:val="auto"/>
                <w:sz w:val="22"/>
                <w:szCs w:val="20"/>
                <w:lang w:eastAsia="en-AU"/>
              </w:rPr>
            </w:pPr>
            <w:r>
              <w:rPr>
                <w:color w:val="auto"/>
                <w:sz w:val="22"/>
                <w:szCs w:val="20"/>
                <w:lang w:eastAsia="en-AU"/>
              </w:rPr>
              <w:t>EL</w:t>
            </w:r>
          </w:p>
        </w:tc>
        <w:tc>
          <w:tcPr>
            <w:tcW w:w="624" w:type="pct"/>
            <w:vAlign w:val="bottom"/>
          </w:tcPr>
          <w:p w14:paraId="1C2C6CF4" w14:textId="3D12255B" w:rsidR="006743F4" w:rsidRPr="00202FB0" w:rsidRDefault="006743F4" w:rsidP="006743F4">
            <w:pPr>
              <w:rPr>
                <w:color w:val="auto"/>
                <w:sz w:val="22"/>
                <w:szCs w:val="20"/>
                <w:lang w:eastAsia="en-AU"/>
              </w:rPr>
            </w:pPr>
            <w:proofErr w:type="spellStart"/>
            <w:r>
              <w:rPr>
                <w:color w:val="auto"/>
                <w:sz w:val="22"/>
                <w:szCs w:val="20"/>
                <w:lang w:eastAsia="en-AU"/>
              </w:rPr>
              <w:t>Mid,RNMS,AIN</w:t>
            </w:r>
            <w:proofErr w:type="spellEnd"/>
            <w:r>
              <w:rPr>
                <w:color w:val="auto"/>
                <w:sz w:val="22"/>
                <w:szCs w:val="20"/>
                <w:lang w:eastAsia="en-AU"/>
              </w:rPr>
              <w:t>-M,MH</w:t>
            </w:r>
          </w:p>
        </w:tc>
        <w:tc>
          <w:tcPr>
            <w:tcW w:w="832" w:type="pct"/>
            <w:vAlign w:val="bottom"/>
          </w:tcPr>
          <w:p w14:paraId="4393CA1D" w14:textId="7278B7B4" w:rsidR="006743F4" w:rsidRPr="00202FB0" w:rsidRDefault="006743F4" w:rsidP="006743F4">
            <w:pPr>
              <w:rPr>
                <w:color w:val="auto"/>
                <w:sz w:val="22"/>
                <w:szCs w:val="20"/>
                <w:lang w:eastAsia="en-AU"/>
              </w:rPr>
            </w:pPr>
          </w:p>
        </w:tc>
      </w:tr>
    </w:tbl>
    <w:p w14:paraId="5F8DC5C8" w14:textId="08F32BAC" w:rsidR="00BC5B6A" w:rsidRDefault="000B5731" w:rsidP="000B5731">
      <w:pPr>
        <w:pStyle w:val="Heading2"/>
      </w:pPr>
      <w:r>
        <w:t>4 yearly requirements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8"/>
        <w:gridCol w:w="1142"/>
        <w:gridCol w:w="1698"/>
        <w:gridCol w:w="1696"/>
      </w:tblGrid>
      <w:tr w:rsidR="004858EF" w:rsidRPr="00202FB0" w14:paraId="2F7D2D8E" w14:textId="0FC34E19" w:rsidTr="00F83B31">
        <w:trPr>
          <w:trHeight w:val="300"/>
        </w:trPr>
        <w:tc>
          <w:tcPr>
            <w:tcW w:w="2775" w:type="pct"/>
            <w:shd w:val="clear" w:color="auto" w:fill="0099FF"/>
            <w:vAlign w:val="bottom"/>
          </w:tcPr>
          <w:p w14:paraId="0E5536AE" w14:textId="76BBF5DA" w:rsidR="004858EF" w:rsidRPr="00202FB0" w:rsidRDefault="004858EF" w:rsidP="004858EF">
            <w:pPr>
              <w:rPr>
                <w:b/>
                <w:bCs/>
                <w:color w:val="auto"/>
                <w:sz w:val="22"/>
                <w:szCs w:val="20"/>
                <w:lang w:eastAsia="en-AU"/>
              </w:rPr>
            </w:pPr>
            <w:r w:rsidRPr="00202FB0">
              <w:rPr>
                <w:b/>
                <w:bCs/>
                <w:color w:val="auto"/>
                <w:sz w:val="22"/>
                <w:szCs w:val="20"/>
                <w:lang w:eastAsia="en-AU"/>
              </w:rPr>
              <w:t>Requirement</w:t>
            </w:r>
          </w:p>
        </w:tc>
        <w:tc>
          <w:tcPr>
            <w:tcW w:w="560" w:type="pct"/>
            <w:shd w:val="clear" w:color="auto" w:fill="0099FF"/>
            <w:noWrap/>
            <w:vAlign w:val="bottom"/>
          </w:tcPr>
          <w:p w14:paraId="761F729F" w14:textId="1B80D4A7" w:rsidR="004858EF" w:rsidRPr="00202FB0" w:rsidRDefault="004858EF" w:rsidP="004858EF">
            <w:pPr>
              <w:rPr>
                <w:b/>
                <w:bCs/>
                <w:color w:val="auto"/>
                <w:sz w:val="22"/>
                <w:szCs w:val="20"/>
                <w:lang w:eastAsia="en-AU"/>
              </w:rPr>
            </w:pPr>
            <w:r w:rsidRPr="00202FB0">
              <w:rPr>
                <w:b/>
                <w:bCs/>
                <w:color w:val="auto"/>
                <w:sz w:val="22"/>
                <w:szCs w:val="20"/>
                <w:lang w:eastAsia="en-AU"/>
              </w:rPr>
              <w:t>Format</w:t>
            </w:r>
          </w:p>
        </w:tc>
        <w:tc>
          <w:tcPr>
            <w:tcW w:w="833" w:type="pct"/>
            <w:shd w:val="clear" w:color="auto" w:fill="0099FF"/>
            <w:vAlign w:val="bottom"/>
          </w:tcPr>
          <w:p w14:paraId="532D47C2" w14:textId="01E6C090" w:rsidR="004858EF" w:rsidRPr="00202FB0" w:rsidRDefault="004858EF" w:rsidP="004858EF">
            <w:pPr>
              <w:rPr>
                <w:b/>
                <w:bCs/>
                <w:color w:val="auto"/>
                <w:sz w:val="22"/>
                <w:szCs w:val="20"/>
                <w:lang w:eastAsia="en-AU"/>
              </w:rPr>
            </w:pPr>
            <w:r>
              <w:rPr>
                <w:b/>
                <w:bCs/>
                <w:color w:val="auto"/>
                <w:sz w:val="22"/>
                <w:szCs w:val="20"/>
                <w:lang w:eastAsia="en-AU"/>
              </w:rPr>
              <w:t>Role</w:t>
            </w:r>
          </w:p>
        </w:tc>
        <w:tc>
          <w:tcPr>
            <w:tcW w:w="832" w:type="pct"/>
            <w:shd w:val="clear" w:color="auto" w:fill="0099FF"/>
            <w:vAlign w:val="bottom"/>
          </w:tcPr>
          <w:p w14:paraId="5297C3B0" w14:textId="789DA76F" w:rsidR="004858EF" w:rsidRPr="00202FB0" w:rsidRDefault="004858EF" w:rsidP="004858EF">
            <w:pPr>
              <w:rPr>
                <w:b/>
                <w:bCs/>
                <w:color w:val="auto"/>
                <w:sz w:val="22"/>
                <w:szCs w:val="20"/>
                <w:lang w:eastAsia="en-AU"/>
              </w:rPr>
            </w:pPr>
            <w:r w:rsidRPr="00202FB0">
              <w:rPr>
                <w:b/>
                <w:bCs/>
                <w:color w:val="auto"/>
                <w:sz w:val="22"/>
                <w:szCs w:val="20"/>
                <w:lang w:eastAsia="en-AU"/>
              </w:rPr>
              <w:t>Date completed/NA</w:t>
            </w:r>
          </w:p>
        </w:tc>
      </w:tr>
      <w:tr w:rsidR="004858EF" w:rsidRPr="00202FB0" w14:paraId="644D0B1C" w14:textId="233B1E66" w:rsidTr="00F83B31">
        <w:trPr>
          <w:trHeight w:val="300"/>
        </w:trPr>
        <w:tc>
          <w:tcPr>
            <w:tcW w:w="2775" w:type="pct"/>
            <w:shd w:val="clear" w:color="auto" w:fill="auto"/>
            <w:vAlign w:val="bottom"/>
            <w:hideMark/>
          </w:tcPr>
          <w:p w14:paraId="45230B4B" w14:textId="77777777" w:rsidR="004858EF" w:rsidRPr="00202FB0" w:rsidRDefault="004858EF" w:rsidP="004858EF">
            <w:pPr>
              <w:rPr>
                <w:color w:val="auto"/>
                <w:sz w:val="22"/>
                <w:szCs w:val="20"/>
                <w:lang w:eastAsia="en-AU"/>
              </w:rPr>
            </w:pPr>
            <w:r w:rsidRPr="00202FB0">
              <w:rPr>
                <w:color w:val="auto"/>
                <w:sz w:val="22"/>
                <w:szCs w:val="20"/>
                <w:lang w:eastAsia="en-AU"/>
              </w:rPr>
              <w:t>ALS 1</w:t>
            </w:r>
          </w:p>
        </w:tc>
        <w:tc>
          <w:tcPr>
            <w:tcW w:w="560" w:type="pct"/>
            <w:shd w:val="clear" w:color="auto" w:fill="auto"/>
            <w:noWrap/>
            <w:vAlign w:val="bottom"/>
            <w:hideMark/>
          </w:tcPr>
          <w:p w14:paraId="6C751FAC" w14:textId="77777777" w:rsidR="004858EF" w:rsidRPr="00202FB0" w:rsidRDefault="004858EF" w:rsidP="004858EF">
            <w:pPr>
              <w:rPr>
                <w:color w:val="auto"/>
                <w:sz w:val="22"/>
                <w:szCs w:val="20"/>
                <w:lang w:eastAsia="en-AU"/>
              </w:rPr>
            </w:pPr>
            <w:r w:rsidRPr="00202FB0">
              <w:rPr>
                <w:color w:val="auto"/>
                <w:sz w:val="22"/>
                <w:szCs w:val="20"/>
                <w:lang w:eastAsia="en-AU"/>
              </w:rPr>
              <w:t>F2F</w:t>
            </w:r>
          </w:p>
        </w:tc>
        <w:tc>
          <w:tcPr>
            <w:tcW w:w="833" w:type="pct"/>
            <w:vAlign w:val="bottom"/>
          </w:tcPr>
          <w:p w14:paraId="417BAA8F" w14:textId="77777777" w:rsidR="004858EF" w:rsidRDefault="004858EF" w:rsidP="004858EF">
            <w:pPr>
              <w:rPr>
                <w:color w:val="auto"/>
                <w:sz w:val="22"/>
                <w:szCs w:val="20"/>
                <w:lang w:eastAsia="en-AU"/>
              </w:rPr>
            </w:pPr>
            <w:r>
              <w:rPr>
                <w:color w:val="auto"/>
                <w:sz w:val="22"/>
                <w:szCs w:val="20"/>
                <w:lang w:eastAsia="en-AU"/>
              </w:rPr>
              <w:t>HCM,CNMS,</w:t>
            </w:r>
          </w:p>
          <w:p w14:paraId="6792A295" w14:textId="77777777" w:rsidR="00F83B31" w:rsidRDefault="004858EF" w:rsidP="004858EF">
            <w:pPr>
              <w:rPr>
                <w:color w:val="auto"/>
                <w:sz w:val="22"/>
                <w:szCs w:val="20"/>
                <w:lang w:eastAsia="en-AU"/>
              </w:rPr>
            </w:pPr>
            <w:r>
              <w:rPr>
                <w:color w:val="auto"/>
                <w:sz w:val="22"/>
                <w:szCs w:val="20"/>
                <w:lang w:eastAsia="en-AU"/>
              </w:rPr>
              <w:t>EC,ASCU,</w:t>
            </w:r>
          </w:p>
          <w:p w14:paraId="19A97D39" w14:textId="5B18F598" w:rsidR="004858EF" w:rsidRDefault="004858EF" w:rsidP="004858EF">
            <w:pPr>
              <w:rPr>
                <w:color w:val="auto"/>
                <w:sz w:val="22"/>
                <w:szCs w:val="20"/>
                <w:lang w:eastAsia="en-AU"/>
              </w:rPr>
            </w:pPr>
            <w:r>
              <w:rPr>
                <w:color w:val="auto"/>
                <w:sz w:val="22"/>
                <w:szCs w:val="20"/>
                <w:lang w:eastAsia="en-AU"/>
              </w:rPr>
              <w:t>CMC/S,</w:t>
            </w:r>
          </w:p>
          <w:p w14:paraId="6633FD07" w14:textId="404B091D" w:rsidR="004858EF" w:rsidRPr="00202FB0" w:rsidRDefault="004858EF" w:rsidP="004858EF">
            <w:pPr>
              <w:rPr>
                <w:color w:val="auto"/>
                <w:sz w:val="22"/>
                <w:szCs w:val="20"/>
                <w:lang w:eastAsia="en-AU"/>
              </w:rPr>
            </w:pPr>
            <w:r>
              <w:rPr>
                <w:color w:val="auto"/>
                <w:sz w:val="22"/>
                <w:szCs w:val="20"/>
                <w:lang w:eastAsia="en-AU"/>
              </w:rPr>
              <w:t>CNC/</w:t>
            </w:r>
            <w:proofErr w:type="spellStart"/>
            <w:r>
              <w:rPr>
                <w:color w:val="auto"/>
                <w:sz w:val="22"/>
                <w:szCs w:val="20"/>
                <w:lang w:eastAsia="en-AU"/>
              </w:rPr>
              <w:t>S,Level</w:t>
            </w:r>
            <w:proofErr w:type="spellEnd"/>
            <w:r>
              <w:rPr>
                <w:color w:val="auto"/>
                <w:sz w:val="22"/>
                <w:szCs w:val="20"/>
                <w:lang w:eastAsia="en-AU"/>
              </w:rPr>
              <w:t xml:space="preserve"> 2</w:t>
            </w:r>
          </w:p>
        </w:tc>
        <w:tc>
          <w:tcPr>
            <w:tcW w:w="832" w:type="pct"/>
            <w:vAlign w:val="bottom"/>
          </w:tcPr>
          <w:p w14:paraId="2E09E47B" w14:textId="0B26AFD4" w:rsidR="004858EF" w:rsidRPr="00202FB0" w:rsidRDefault="004858EF" w:rsidP="004858EF">
            <w:pPr>
              <w:rPr>
                <w:color w:val="auto"/>
                <w:sz w:val="22"/>
                <w:szCs w:val="20"/>
                <w:lang w:eastAsia="en-AU"/>
              </w:rPr>
            </w:pPr>
          </w:p>
        </w:tc>
      </w:tr>
    </w:tbl>
    <w:p w14:paraId="456823B0" w14:textId="77777777" w:rsidR="00B07939" w:rsidRDefault="00B07939" w:rsidP="00EB4315">
      <w:pPr>
        <w:pStyle w:val="Heading2"/>
        <w:sectPr w:rsidR="00B07939" w:rsidSect="003D68AE">
          <w:headerReference w:type="even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 w:code="9"/>
          <w:pgMar w:top="851" w:right="851" w:bottom="1701" w:left="851" w:header="851" w:footer="1985" w:gutter="0"/>
          <w:cols w:space="708"/>
          <w:titlePg/>
          <w:docGrid w:linePitch="360"/>
        </w:sectPr>
      </w:pPr>
    </w:p>
    <w:p w14:paraId="03C3DF9F" w14:textId="692ADDEA" w:rsidR="00EB4315" w:rsidRPr="00F97650" w:rsidRDefault="00BC5B6A" w:rsidP="00EB4315">
      <w:pPr>
        <w:pStyle w:val="Heading2"/>
        <w:rPr>
          <w:lang w:val="en-AU"/>
        </w:rPr>
      </w:pPr>
      <w:r>
        <w:lastRenderedPageBreak/>
        <w:t>Once only requirements</w:t>
      </w:r>
      <w:r w:rsidR="00EB4315">
        <w:rPr>
          <w:lang w:val="en-AU"/>
        </w:rPr>
        <w:t xml:space="preserve"> (if not completed as new staff)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4"/>
        <w:gridCol w:w="1276"/>
        <w:gridCol w:w="1643"/>
        <w:gridCol w:w="1751"/>
      </w:tblGrid>
      <w:tr w:rsidR="00F83B31" w:rsidRPr="00202FB0" w14:paraId="16B07FC9" w14:textId="77777777" w:rsidTr="00F83B31">
        <w:trPr>
          <w:trHeight w:val="300"/>
        </w:trPr>
        <w:tc>
          <w:tcPr>
            <w:tcW w:w="2709" w:type="pct"/>
            <w:shd w:val="clear" w:color="auto" w:fill="E8B7B7"/>
            <w:vAlign w:val="bottom"/>
            <w:hideMark/>
          </w:tcPr>
          <w:p w14:paraId="41EA8FDC" w14:textId="77777777" w:rsidR="00F83B31" w:rsidRPr="00202FB0" w:rsidRDefault="00F83B31" w:rsidP="00F83B31">
            <w:pPr>
              <w:spacing w:after="0"/>
              <w:rPr>
                <w:rFonts w:eastAsia="Times New Roman" w:cs="Arial"/>
                <w:b/>
                <w:bCs/>
                <w:color w:val="auto"/>
                <w:sz w:val="22"/>
                <w:lang w:eastAsia="en-AU"/>
              </w:rPr>
            </w:pPr>
            <w:r w:rsidRPr="00202FB0">
              <w:rPr>
                <w:rFonts w:eastAsia="Times New Roman" w:cs="Arial"/>
                <w:b/>
                <w:bCs/>
                <w:color w:val="auto"/>
                <w:sz w:val="22"/>
                <w:lang w:eastAsia="en-AU"/>
              </w:rPr>
              <w:t>Requirement</w:t>
            </w:r>
          </w:p>
        </w:tc>
        <w:tc>
          <w:tcPr>
            <w:tcW w:w="626" w:type="pct"/>
            <w:shd w:val="clear" w:color="auto" w:fill="E8B7B7"/>
            <w:noWrap/>
            <w:vAlign w:val="bottom"/>
            <w:hideMark/>
          </w:tcPr>
          <w:p w14:paraId="5E9DCF2D" w14:textId="77777777" w:rsidR="00F83B31" w:rsidRPr="00202FB0" w:rsidRDefault="00F83B31" w:rsidP="00F83B31">
            <w:pPr>
              <w:spacing w:after="0"/>
              <w:rPr>
                <w:rFonts w:eastAsia="Times New Roman" w:cs="Arial"/>
                <w:b/>
                <w:bCs/>
                <w:color w:val="auto"/>
                <w:sz w:val="22"/>
                <w:lang w:eastAsia="en-AU"/>
              </w:rPr>
            </w:pPr>
            <w:r w:rsidRPr="00202FB0">
              <w:rPr>
                <w:rFonts w:eastAsia="Times New Roman" w:cs="Arial"/>
                <w:b/>
                <w:bCs/>
                <w:color w:val="auto"/>
                <w:sz w:val="22"/>
                <w:lang w:eastAsia="en-AU"/>
              </w:rPr>
              <w:t>Format</w:t>
            </w:r>
          </w:p>
        </w:tc>
        <w:tc>
          <w:tcPr>
            <w:tcW w:w="806" w:type="pct"/>
            <w:shd w:val="clear" w:color="auto" w:fill="E8B7B7"/>
            <w:vAlign w:val="bottom"/>
          </w:tcPr>
          <w:p w14:paraId="18FE9A00" w14:textId="045C19CE" w:rsidR="00F83B31" w:rsidRPr="00202FB0" w:rsidRDefault="00F83B31" w:rsidP="00F83B31">
            <w:pPr>
              <w:spacing w:after="0"/>
              <w:rPr>
                <w:rFonts w:eastAsia="Times New Roman" w:cs="Arial"/>
                <w:b/>
                <w:bCs/>
                <w:color w:val="auto"/>
                <w:sz w:val="22"/>
                <w:lang w:eastAsia="en-AU"/>
              </w:rPr>
            </w:pPr>
            <w:r>
              <w:rPr>
                <w:rFonts w:eastAsia="Times New Roman" w:cs="Arial"/>
                <w:b/>
                <w:bCs/>
                <w:color w:val="auto"/>
                <w:sz w:val="22"/>
                <w:lang w:eastAsia="en-AU"/>
              </w:rPr>
              <w:t>Role</w:t>
            </w:r>
          </w:p>
        </w:tc>
        <w:tc>
          <w:tcPr>
            <w:tcW w:w="859" w:type="pct"/>
            <w:shd w:val="clear" w:color="auto" w:fill="E8B7B7"/>
            <w:noWrap/>
            <w:vAlign w:val="bottom"/>
          </w:tcPr>
          <w:p w14:paraId="6721CC89" w14:textId="71B3C7A3" w:rsidR="00F83B31" w:rsidRPr="00202FB0" w:rsidRDefault="00F83B31" w:rsidP="00F83B31">
            <w:pPr>
              <w:spacing w:after="0"/>
              <w:rPr>
                <w:rFonts w:eastAsia="Times New Roman" w:cs="Arial"/>
                <w:b/>
                <w:bCs/>
                <w:color w:val="auto"/>
                <w:sz w:val="22"/>
                <w:lang w:eastAsia="en-AU"/>
              </w:rPr>
            </w:pPr>
            <w:r w:rsidRPr="00202FB0">
              <w:rPr>
                <w:rFonts w:eastAsia="Times New Roman" w:cs="Arial"/>
                <w:b/>
                <w:bCs/>
                <w:color w:val="auto"/>
                <w:sz w:val="22"/>
                <w:lang w:eastAsia="en-AU"/>
              </w:rPr>
              <w:t>Date completed/NA</w:t>
            </w:r>
          </w:p>
        </w:tc>
      </w:tr>
      <w:tr w:rsidR="00F83B31" w:rsidRPr="00202FB0" w14:paraId="277DD03C" w14:textId="77777777" w:rsidTr="00F83B31">
        <w:trPr>
          <w:trHeight w:val="300"/>
        </w:trPr>
        <w:tc>
          <w:tcPr>
            <w:tcW w:w="2709" w:type="pct"/>
            <w:shd w:val="clear" w:color="auto" w:fill="auto"/>
            <w:vAlign w:val="bottom"/>
          </w:tcPr>
          <w:p w14:paraId="6AB2D950" w14:textId="2339BBDD" w:rsidR="00F83B31" w:rsidRPr="00202FB0" w:rsidRDefault="00F83B31" w:rsidP="00F83B31">
            <w:pPr>
              <w:spacing w:after="0"/>
              <w:rPr>
                <w:color w:val="auto"/>
                <w:sz w:val="22"/>
                <w:szCs w:val="20"/>
              </w:rPr>
            </w:pPr>
            <w:r w:rsidRPr="00202FB0">
              <w:rPr>
                <w:color w:val="auto"/>
                <w:sz w:val="22"/>
                <w:szCs w:val="20"/>
              </w:rPr>
              <w:t>Aboriginal cultural eLearning</w:t>
            </w:r>
          </w:p>
        </w:tc>
        <w:tc>
          <w:tcPr>
            <w:tcW w:w="626" w:type="pct"/>
            <w:shd w:val="clear" w:color="auto" w:fill="auto"/>
            <w:noWrap/>
            <w:vAlign w:val="bottom"/>
          </w:tcPr>
          <w:p w14:paraId="6A47B005" w14:textId="6DBBEEF8" w:rsidR="00F83B31" w:rsidRPr="00202FB0" w:rsidRDefault="00F83B31" w:rsidP="00F83B31">
            <w:pPr>
              <w:spacing w:after="0"/>
              <w:rPr>
                <w:color w:val="auto"/>
                <w:sz w:val="22"/>
                <w:szCs w:val="20"/>
              </w:rPr>
            </w:pPr>
            <w:r>
              <w:rPr>
                <w:color w:val="auto"/>
                <w:sz w:val="22"/>
                <w:szCs w:val="20"/>
              </w:rPr>
              <w:t>EL</w:t>
            </w:r>
          </w:p>
        </w:tc>
        <w:tc>
          <w:tcPr>
            <w:tcW w:w="806" w:type="pct"/>
            <w:vAlign w:val="bottom"/>
          </w:tcPr>
          <w:p w14:paraId="4F264825" w14:textId="04F93BE0" w:rsidR="00F83B31" w:rsidRPr="00202FB0" w:rsidRDefault="00F83B31" w:rsidP="00F83B31">
            <w:pPr>
              <w:spacing w:after="0"/>
              <w:rPr>
                <w:color w:val="auto"/>
                <w:sz w:val="22"/>
                <w:szCs w:val="20"/>
              </w:rPr>
            </w:pPr>
            <w:r>
              <w:rPr>
                <w:color w:val="auto"/>
                <w:sz w:val="22"/>
                <w:szCs w:val="20"/>
              </w:rPr>
              <w:t>ALL</w:t>
            </w:r>
          </w:p>
        </w:tc>
        <w:tc>
          <w:tcPr>
            <w:tcW w:w="859" w:type="pct"/>
            <w:shd w:val="clear" w:color="auto" w:fill="auto"/>
            <w:noWrap/>
            <w:vAlign w:val="bottom"/>
          </w:tcPr>
          <w:p w14:paraId="5B38A77A" w14:textId="7A66A71F" w:rsidR="00F83B31" w:rsidRPr="00202FB0" w:rsidRDefault="00F83B31" w:rsidP="00F83B31">
            <w:pPr>
              <w:spacing w:after="0"/>
              <w:rPr>
                <w:color w:val="auto"/>
                <w:sz w:val="22"/>
                <w:szCs w:val="20"/>
              </w:rPr>
            </w:pPr>
          </w:p>
        </w:tc>
      </w:tr>
      <w:tr w:rsidR="00F83B31" w:rsidRPr="00202FB0" w14:paraId="1D56A23A" w14:textId="77777777" w:rsidTr="00F83B31">
        <w:trPr>
          <w:trHeight w:val="300"/>
        </w:trPr>
        <w:tc>
          <w:tcPr>
            <w:tcW w:w="2709" w:type="pct"/>
            <w:shd w:val="clear" w:color="auto" w:fill="auto"/>
            <w:vAlign w:val="bottom"/>
          </w:tcPr>
          <w:p w14:paraId="6343708A" w14:textId="189BB7F3" w:rsidR="00F83B31" w:rsidRPr="00202FB0" w:rsidRDefault="00F83B31" w:rsidP="00F83B31">
            <w:pPr>
              <w:spacing w:after="0"/>
              <w:rPr>
                <w:color w:val="auto"/>
                <w:sz w:val="22"/>
                <w:szCs w:val="20"/>
              </w:rPr>
            </w:pPr>
            <w:r w:rsidRPr="00202FB0">
              <w:rPr>
                <w:color w:val="auto"/>
                <w:sz w:val="22"/>
                <w:szCs w:val="20"/>
              </w:rPr>
              <w:t>Accountable and ethical decision making</w:t>
            </w:r>
          </w:p>
        </w:tc>
        <w:tc>
          <w:tcPr>
            <w:tcW w:w="626" w:type="pct"/>
            <w:shd w:val="clear" w:color="auto" w:fill="auto"/>
            <w:noWrap/>
            <w:vAlign w:val="bottom"/>
          </w:tcPr>
          <w:p w14:paraId="2D415BB7" w14:textId="63C0C42C" w:rsidR="00F83B31" w:rsidRPr="00202FB0" w:rsidRDefault="00F83B31" w:rsidP="00F83B31">
            <w:pPr>
              <w:spacing w:after="0"/>
              <w:rPr>
                <w:color w:val="auto"/>
                <w:sz w:val="22"/>
                <w:szCs w:val="20"/>
              </w:rPr>
            </w:pPr>
            <w:r>
              <w:rPr>
                <w:color w:val="auto"/>
                <w:sz w:val="22"/>
                <w:szCs w:val="20"/>
              </w:rPr>
              <w:t>EL</w:t>
            </w:r>
          </w:p>
        </w:tc>
        <w:tc>
          <w:tcPr>
            <w:tcW w:w="806" w:type="pct"/>
            <w:vAlign w:val="bottom"/>
          </w:tcPr>
          <w:p w14:paraId="4F92AB71" w14:textId="46B7C236" w:rsidR="00F83B31" w:rsidRPr="00202FB0" w:rsidRDefault="00F83B31" w:rsidP="00F83B31">
            <w:pPr>
              <w:spacing w:after="0"/>
              <w:rPr>
                <w:color w:val="auto"/>
                <w:sz w:val="22"/>
                <w:szCs w:val="20"/>
              </w:rPr>
            </w:pPr>
            <w:r>
              <w:rPr>
                <w:color w:val="auto"/>
                <w:sz w:val="22"/>
                <w:szCs w:val="20"/>
              </w:rPr>
              <w:t>ALL</w:t>
            </w:r>
          </w:p>
        </w:tc>
        <w:tc>
          <w:tcPr>
            <w:tcW w:w="859" w:type="pct"/>
            <w:shd w:val="clear" w:color="auto" w:fill="auto"/>
            <w:noWrap/>
            <w:vAlign w:val="bottom"/>
          </w:tcPr>
          <w:p w14:paraId="3F683F71" w14:textId="0AAAA543" w:rsidR="00F83B31" w:rsidRPr="00202FB0" w:rsidRDefault="00F83B31" w:rsidP="00F83B31">
            <w:pPr>
              <w:spacing w:after="0"/>
              <w:rPr>
                <w:color w:val="auto"/>
                <w:sz w:val="22"/>
                <w:szCs w:val="20"/>
              </w:rPr>
            </w:pPr>
          </w:p>
        </w:tc>
      </w:tr>
      <w:tr w:rsidR="00F83B31" w:rsidRPr="00202FB0" w14:paraId="2A9C62B7" w14:textId="77777777" w:rsidTr="00F83B31">
        <w:trPr>
          <w:trHeight w:val="300"/>
        </w:trPr>
        <w:tc>
          <w:tcPr>
            <w:tcW w:w="2709" w:type="pct"/>
            <w:shd w:val="clear" w:color="auto" w:fill="auto"/>
            <w:vAlign w:val="bottom"/>
            <w:hideMark/>
          </w:tcPr>
          <w:p w14:paraId="0C22F799" w14:textId="77777777" w:rsidR="00F83B31" w:rsidRPr="00202FB0" w:rsidRDefault="00F83B31" w:rsidP="00F83B31">
            <w:pPr>
              <w:spacing w:after="0"/>
              <w:rPr>
                <w:color w:val="auto"/>
                <w:sz w:val="22"/>
                <w:szCs w:val="20"/>
              </w:rPr>
            </w:pPr>
            <w:r w:rsidRPr="00202FB0">
              <w:rPr>
                <w:color w:val="auto"/>
                <w:sz w:val="22"/>
                <w:szCs w:val="20"/>
              </w:rPr>
              <w:t>Aseptic technique theory</w:t>
            </w:r>
          </w:p>
          <w:p w14:paraId="34815730" w14:textId="77777777" w:rsidR="00F83B31" w:rsidRPr="00202FB0" w:rsidRDefault="00F83B31" w:rsidP="00F83B31">
            <w:pPr>
              <w:spacing w:after="0"/>
              <w:rPr>
                <w:color w:val="auto"/>
                <w:sz w:val="22"/>
                <w:szCs w:val="20"/>
              </w:rPr>
            </w:pPr>
          </w:p>
        </w:tc>
        <w:tc>
          <w:tcPr>
            <w:tcW w:w="626" w:type="pct"/>
            <w:shd w:val="clear" w:color="auto" w:fill="auto"/>
            <w:noWrap/>
            <w:vAlign w:val="bottom"/>
            <w:hideMark/>
          </w:tcPr>
          <w:p w14:paraId="60FAA587" w14:textId="3363BD93" w:rsidR="00F83B31" w:rsidRPr="00202FB0" w:rsidRDefault="00F83B31" w:rsidP="00F83B31">
            <w:pPr>
              <w:spacing w:after="0"/>
              <w:rPr>
                <w:color w:val="auto"/>
                <w:sz w:val="22"/>
                <w:szCs w:val="20"/>
              </w:rPr>
            </w:pPr>
            <w:r>
              <w:rPr>
                <w:color w:val="auto"/>
                <w:sz w:val="22"/>
                <w:szCs w:val="20"/>
              </w:rPr>
              <w:t>EL</w:t>
            </w:r>
            <w:r w:rsidRPr="00202FB0">
              <w:rPr>
                <w:color w:val="auto"/>
                <w:sz w:val="22"/>
                <w:szCs w:val="20"/>
              </w:rPr>
              <w:t xml:space="preserve"> </w:t>
            </w:r>
          </w:p>
        </w:tc>
        <w:tc>
          <w:tcPr>
            <w:tcW w:w="806" w:type="pct"/>
            <w:vAlign w:val="bottom"/>
          </w:tcPr>
          <w:p w14:paraId="3B9E7EE4" w14:textId="479968C6" w:rsidR="00F83B31" w:rsidRPr="00202FB0" w:rsidRDefault="00F83B31" w:rsidP="00F83B31">
            <w:pPr>
              <w:spacing w:after="0"/>
              <w:rPr>
                <w:color w:val="auto"/>
                <w:sz w:val="22"/>
                <w:szCs w:val="20"/>
              </w:rPr>
            </w:pPr>
            <w:proofErr w:type="spellStart"/>
            <w:r>
              <w:rPr>
                <w:color w:val="auto"/>
                <w:sz w:val="22"/>
                <w:szCs w:val="20"/>
              </w:rPr>
              <w:t>EN,RN,RNMS,Mid</w:t>
            </w:r>
            <w:proofErr w:type="spellEnd"/>
          </w:p>
        </w:tc>
        <w:tc>
          <w:tcPr>
            <w:tcW w:w="859" w:type="pct"/>
            <w:shd w:val="clear" w:color="auto" w:fill="auto"/>
            <w:noWrap/>
            <w:vAlign w:val="bottom"/>
          </w:tcPr>
          <w:p w14:paraId="0AAD04C3" w14:textId="48C7FF6B" w:rsidR="00F83B31" w:rsidRPr="00202FB0" w:rsidRDefault="00F83B31" w:rsidP="00F83B31">
            <w:pPr>
              <w:spacing w:after="0"/>
              <w:rPr>
                <w:color w:val="auto"/>
                <w:sz w:val="22"/>
                <w:szCs w:val="20"/>
              </w:rPr>
            </w:pPr>
          </w:p>
        </w:tc>
      </w:tr>
      <w:tr w:rsidR="00F83B31" w:rsidRPr="00202FB0" w14:paraId="737A73A2" w14:textId="77777777" w:rsidTr="00F83B31">
        <w:trPr>
          <w:trHeight w:val="283"/>
        </w:trPr>
        <w:tc>
          <w:tcPr>
            <w:tcW w:w="2709" w:type="pct"/>
            <w:shd w:val="clear" w:color="auto" w:fill="auto"/>
            <w:vAlign w:val="bottom"/>
          </w:tcPr>
          <w:p w14:paraId="4C83D0F5" w14:textId="77777777" w:rsidR="00F83B31" w:rsidRPr="00202FB0" w:rsidRDefault="00F83B31" w:rsidP="00F83B31">
            <w:pPr>
              <w:spacing w:after="0"/>
              <w:rPr>
                <w:color w:val="auto"/>
                <w:sz w:val="22"/>
                <w:szCs w:val="20"/>
              </w:rPr>
            </w:pPr>
            <w:r w:rsidRPr="00202FB0">
              <w:rPr>
                <w:color w:val="auto"/>
                <w:sz w:val="22"/>
                <w:szCs w:val="20"/>
              </w:rPr>
              <w:t>Aseptic technique practical assessment</w:t>
            </w:r>
          </w:p>
        </w:tc>
        <w:tc>
          <w:tcPr>
            <w:tcW w:w="626" w:type="pct"/>
            <w:shd w:val="clear" w:color="auto" w:fill="auto"/>
            <w:vAlign w:val="bottom"/>
          </w:tcPr>
          <w:p w14:paraId="77F435F8" w14:textId="77777777" w:rsidR="00F83B31" w:rsidRPr="00202FB0" w:rsidRDefault="00F83B31" w:rsidP="00F83B31">
            <w:pPr>
              <w:spacing w:after="0"/>
              <w:rPr>
                <w:color w:val="auto"/>
                <w:sz w:val="22"/>
                <w:szCs w:val="20"/>
              </w:rPr>
            </w:pPr>
            <w:r w:rsidRPr="00202FB0">
              <w:rPr>
                <w:color w:val="auto"/>
                <w:sz w:val="22"/>
                <w:szCs w:val="20"/>
              </w:rPr>
              <w:t>F2F</w:t>
            </w:r>
          </w:p>
        </w:tc>
        <w:tc>
          <w:tcPr>
            <w:tcW w:w="806" w:type="pct"/>
            <w:vAlign w:val="bottom"/>
          </w:tcPr>
          <w:p w14:paraId="4BC542B9" w14:textId="4773F10A" w:rsidR="00F83B31" w:rsidRPr="00202FB0" w:rsidRDefault="00F83B31" w:rsidP="00F83B31">
            <w:pPr>
              <w:spacing w:after="0"/>
              <w:rPr>
                <w:color w:val="auto"/>
                <w:sz w:val="22"/>
                <w:szCs w:val="20"/>
              </w:rPr>
            </w:pPr>
            <w:proofErr w:type="spellStart"/>
            <w:r>
              <w:rPr>
                <w:color w:val="auto"/>
                <w:sz w:val="22"/>
                <w:szCs w:val="20"/>
              </w:rPr>
              <w:t>EN,RN,RNMS,Mid</w:t>
            </w:r>
            <w:proofErr w:type="spellEnd"/>
          </w:p>
        </w:tc>
        <w:tc>
          <w:tcPr>
            <w:tcW w:w="859" w:type="pct"/>
            <w:shd w:val="clear" w:color="auto" w:fill="auto"/>
            <w:noWrap/>
            <w:vAlign w:val="bottom"/>
          </w:tcPr>
          <w:p w14:paraId="6EC76BAB" w14:textId="4A76D48F" w:rsidR="00F83B31" w:rsidRPr="00202FB0" w:rsidRDefault="00F83B31" w:rsidP="00F83B31">
            <w:pPr>
              <w:spacing w:after="0"/>
              <w:rPr>
                <w:color w:val="auto"/>
                <w:sz w:val="22"/>
                <w:szCs w:val="20"/>
              </w:rPr>
            </w:pPr>
          </w:p>
        </w:tc>
      </w:tr>
      <w:tr w:rsidR="00F83B31" w:rsidRPr="00202FB0" w14:paraId="740022FD" w14:textId="77777777" w:rsidTr="00F83B31">
        <w:trPr>
          <w:trHeight w:val="283"/>
        </w:trPr>
        <w:tc>
          <w:tcPr>
            <w:tcW w:w="2709" w:type="pct"/>
            <w:shd w:val="clear" w:color="auto" w:fill="auto"/>
            <w:vAlign w:val="bottom"/>
          </w:tcPr>
          <w:p w14:paraId="3BB2F913" w14:textId="77777777" w:rsidR="00F83B31" w:rsidRPr="00202FB0" w:rsidRDefault="00F83B31" w:rsidP="00F83B31">
            <w:pPr>
              <w:spacing w:after="0"/>
              <w:rPr>
                <w:color w:val="auto"/>
                <w:sz w:val="22"/>
                <w:szCs w:val="20"/>
              </w:rPr>
            </w:pPr>
            <w:proofErr w:type="spellStart"/>
            <w:r w:rsidRPr="00202FB0">
              <w:rPr>
                <w:color w:val="auto"/>
                <w:sz w:val="22"/>
                <w:szCs w:val="20"/>
              </w:rPr>
              <w:t>Bloodsafe</w:t>
            </w:r>
            <w:proofErr w:type="spellEnd"/>
            <w:r w:rsidRPr="00202FB0">
              <w:rPr>
                <w:color w:val="auto"/>
                <w:sz w:val="22"/>
                <w:szCs w:val="20"/>
              </w:rPr>
              <w:t xml:space="preserve"> - Clinical transfusion practice module</w:t>
            </w:r>
          </w:p>
        </w:tc>
        <w:tc>
          <w:tcPr>
            <w:tcW w:w="626" w:type="pct"/>
            <w:shd w:val="clear" w:color="auto" w:fill="auto"/>
            <w:vAlign w:val="bottom"/>
          </w:tcPr>
          <w:p w14:paraId="5C0A250B" w14:textId="22484679" w:rsidR="00F83B31" w:rsidRPr="00202FB0" w:rsidRDefault="00F83B31" w:rsidP="00F83B31">
            <w:pPr>
              <w:spacing w:after="0"/>
              <w:rPr>
                <w:color w:val="auto"/>
                <w:sz w:val="22"/>
                <w:szCs w:val="20"/>
              </w:rPr>
            </w:pPr>
            <w:r>
              <w:rPr>
                <w:color w:val="auto"/>
                <w:sz w:val="22"/>
                <w:szCs w:val="20"/>
              </w:rPr>
              <w:t>EL</w:t>
            </w:r>
          </w:p>
        </w:tc>
        <w:tc>
          <w:tcPr>
            <w:tcW w:w="806" w:type="pct"/>
            <w:vAlign w:val="bottom"/>
          </w:tcPr>
          <w:p w14:paraId="5B1F23B4" w14:textId="7C2BC0E7" w:rsidR="00F83B31" w:rsidRPr="00202FB0" w:rsidRDefault="00F83B31" w:rsidP="00F83B31">
            <w:pPr>
              <w:spacing w:after="0"/>
              <w:rPr>
                <w:color w:val="auto"/>
                <w:sz w:val="22"/>
                <w:szCs w:val="20"/>
              </w:rPr>
            </w:pPr>
            <w:proofErr w:type="spellStart"/>
            <w:r>
              <w:rPr>
                <w:color w:val="auto"/>
                <w:sz w:val="22"/>
                <w:szCs w:val="20"/>
              </w:rPr>
              <w:t>EN,ASCU,Periop</w:t>
            </w:r>
            <w:proofErr w:type="spellEnd"/>
          </w:p>
        </w:tc>
        <w:tc>
          <w:tcPr>
            <w:tcW w:w="859" w:type="pct"/>
            <w:shd w:val="clear" w:color="auto" w:fill="auto"/>
            <w:noWrap/>
            <w:vAlign w:val="bottom"/>
          </w:tcPr>
          <w:p w14:paraId="0C3BFA5B" w14:textId="699D85B3" w:rsidR="00F83B31" w:rsidRPr="00202FB0" w:rsidRDefault="00F83B31" w:rsidP="00F83B31">
            <w:pPr>
              <w:spacing w:after="0"/>
              <w:rPr>
                <w:color w:val="auto"/>
                <w:sz w:val="22"/>
                <w:szCs w:val="20"/>
              </w:rPr>
            </w:pPr>
          </w:p>
        </w:tc>
      </w:tr>
      <w:tr w:rsidR="00F83B31" w:rsidRPr="00202FB0" w14:paraId="0538837B" w14:textId="77777777" w:rsidTr="00F83B31">
        <w:trPr>
          <w:trHeight w:val="283"/>
        </w:trPr>
        <w:tc>
          <w:tcPr>
            <w:tcW w:w="2709" w:type="pct"/>
            <w:shd w:val="clear" w:color="auto" w:fill="auto"/>
            <w:vAlign w:val="bottom"/>
          </w:tcPr>
          <w:p w14:paraId="3B7D1F6A" w14:textId="6418B75C" w:rsidR="00F83B31" w:rsidRPr="00202FB0" w:rsidRDefault="00F83B31" w:rsidP="00F83B31">
            <w:pPr>
              <w:spacing w:after="0"/>
              <w:rPr>
                <w:color w:val="auto"/>
                <w:sz w:val="22"/>
                <w:szCs w:val="20"/>
              </w:rPr>
            </w:pPr>
            <w:r w:rsidRPr="00202FB0">
              <w:rPr>
                <w:color w:val="auto"/>
                <w:sz w:val="22"/>
                <w:szCs w:val="20"/>
                <w:lang w:eastAsia="en-AU"/>
              </w:rPr>
              <w:t>Cleaning/management of reusable medical devices</w:t>
            </w:r>
          </w:p>
        </w:tc>
        <w:tc>
          <w:tcPr>
            <w:tcW w:w="626" w:type="pct"/>
            <w:shd w:val="clear" w:color="auto" w:fill="auto"/>
            <w:vAlign w:val="bottom"/>
          </w:tcPr>
          <w:p w14:paraId="4A2AEA4B" w14:textId="0E5251D6" w:rsidR="00F83B31" w:rsidRPr="00202FB0" w:rsidRDefault="00F83B31" w:rsidP="00F83B31">
            <w:pPr>
              <w:spacing w:after="0"/>
              <w:rPr>
                <w:color w:val="auto"/>
                <w:sz w:val="22"/>
                <w:szCs w:val="20"/>
              </w:rPr>
            </w:pPr>
            <w:r>
              <w:rPr>
                <w:color w:val="auto"/>
                <w:sz w:val="22"/>
                <w:szCs w:val="20"/>
              </w:rPr>
              <w:t>EL</w:t>
            </w:r>
          </w:p>
        </w:tc>
        <w:tc>
          <w:tcPr>
            <w:tcW w:w="806" w:type="pct"/>
            <w:vAlign w:val="bottom"/>
          </w:tcPr>
          <w:p w14:paraId="0A1FA8F8" w14:textId="792E391E" w:rsidR="00F83B31" w:rsidRPr="00202FB0" w:rsidRDefault="00F83B31" w:rsidP="00F83B31">
            <w:pPr>
              <w:spacing w:after="0"/>
              <w:rPr>
                <w:color w:val="auto"/>
                <w:sz w:val="22"/>
                <w:szCs w:val="20"/>
              </w:rPr>
            </w:pPr>
            <w:r>
              <w:rPr>
                <w:color w:val="auto"/>
                <w:sz w:val="22"/>
                <w:szCs w:val="20"/>
              </w:rPr>
              <w:t>EC,MFM</w:t>
            </w:r>
          </w:p>
        </w:tc>
        <w:tc>
          <w:tcPr>
            <w:tcW w:w="859" w:type="pct"/>
            <w:shd w:val="clear" w:color="auto" w:fill="auto"/>
            <w:noWrap/>
            <w:vAlign w:val="bottom"/>
          </w:tcPr>
          <w:p w14:paraId="6B6B0F58" w14:textId="54A99E03" w:rsidR="00F83B31" w:rsidRPr="00202FB0" w:rsidRDefault="00F83B31" w:rsidP="00F83B31">
            <w:pPr>
              <w:spacing w:after="0"/>
              <w:rPr>
                <w:color w:val="auto"/>
                <w:sz w:val="22"/>
                <w:szCs w:val="20"/>
              </w:rPr>
            </w:pPr>
          </w:p>
        </w:tc>
      </w:tr>
      <w:tr w:rsidR="00F83B31" w:rsidRPr="00202FB0" w14:paraId="4AAB7AA3" w14:textId="77777777" w:rsidTr="00F83B31">
        <w:trPr>
          <w:trHeight w:val="283"/>
        </w:trPr>
        <w:tc>
          <w:tcPr>
            <w:tcW w:w="2709" w:type="pct"/>
            <w:shd w:val="clear" w:color="auto" w:fill="auto"/>
            <w:vAlign w:val="bottom"/>
          </w:tcPr>
          <w:p w14:paraId="4F6E46E3" w14:textId="0A840E17" w:rsidR="00F83B31" w:rsidRPr="00202FB0" w:rsidRDefault="00F83B31" w:rsidP="00F83B31">
            <w:pPr>
              <w:spacing w:after="0"/>
              <w:rPr>
                <w:color w:val="auto"/>
                <w:sz w:val="22"/>
                <w:szCs w:val="20"/>
              </w:rPr>
            </w:pPr>
            <w:r w:rsidRPr="00202FB0">
              <w:rPr>
                <w:color w:val="auto"/>
                <w:sz w:val="22"/>
                <w:szCs w:val="20"/>
              </w:rPr>
              <w:t>FDV Introduction</w:t>
            </w:r>
          </w:p>
        </w:tc>
        <w:tc>
          <w:tcPr>
            <w:tcW w:w="626" w:type="pct"/>
            <w:shd w:val="clear" w:color="auto" w:fill="auto"/>
            <w:vAlign w:val="bottom"/>
          </w:tcPr>
          <w:p w14:paraId="54A2542C" w14:textId="15F0BE65" w:rsidR="00F83B31" w:rsidRPr="00202FB0" w:rsidRDefault="00F83B31" w:rsidP="00F83B31">
            <w:pPr>
              <w:spacing w:after="0"/>
              <w:rPr>
                <w:color w:val="auto"/>
                <w:sz w:val="22"/>
                <w:szCs w:val="20"/>
              </w:rPr>
            </w:pPr>
            <w:r>
              <w:rPr>
                <w:color w:val="auto"/>
                <w:sz w:val="22"/>
                <w:szCs w:val="20"/>
              </w:rPr>
              <w:t>EL</w:t>
            </w:r>
          </w:p>
        </w:tc>
        <w:tc>
          <w:tcPr>
            <w:tcW w:w="806" w:type="pct"/>
            <w:vAlign w:val="bottom"/>
          </w:tcPr>
          <w:p w14:paraId="0ACEBC49" w14:textId="4141957B" w:rsidR="00F83B31" w:rsidRPr="00202FB0" w:rsidRDefault="00F83B31" w:rsidP="00F83B31">
            <w:pPr>
              <w:spacing w:after="0"/>
              <w:rPr>
                <w:color w:val="auto"/>
                <w:sz w:val="22"/>
                <w:szCs w:val="20"/>
              </w:rPr>
            </w:pPr>
            <w:proofErr w:type="spellStart"/>
            <w:r>
              <w:rPr>
                <w:color w:val="auto"/>
                <w:sz w:val="22"/>
                <w:szCs w:val="20"/>
              </w:rPr>
              <w:t>RNMS,MH,Mid</w:t>
            </w:r>
            <w:proofErr w:type="spellEnd"/>
          </w:p>
        </w:tc>
        <w:tc>
          <w:tcPr>
            <w:tcW w:w="859" w:type="pct"/>
            <w:shd w:val="clear" w:color="auto" w:fill="auto"/>
            <w:noWrap/>
            <w:vAlign w:val="bottom"/>
          </w:tcPr>
          <w:p w14:paraId="7283F06D" w14:textId="7BA1D754" w:rsidR="00F83B31" w:rsidRPr="00202FB0" w:rsidRDefault="00F83B31" w:rsidP="00F83B31">
            <w:pPr>
              <w:spacing w:after="0"/>
              <w:rPr>
                <w:color w:val="auto"/>
                <w:sz w:val="22"/>
                <w:szCs w:val="20"/>
              </w:rPr>
            </w:pPr>
          </w:p>
        </w:tc>
      </w:tr>
      <w:tr w:rsidR="00F83B31" w:rsidRPr="00202FB0" w14:paraId="69D644FD" w14:textId="77777777" w:rsidTr="00F83B31">
        <w:trPr>
          <w:trHeight w:val="283"/>
        </w:trPr>
        <w:tc>
          <w:tcPr>
            <w:tcW w:w="2709" w:type="pct"/>
            <w:shd w:val="clear" w:color="auto" w:fill="auto"/>
            <w:vAlign w:val="bottom"/>
          </w:tcPr>
          <w:p w14:paraId="1C4D4C7D" w14:textId="09D1D1EE" w:rsidR="00F83B31" w:rsidRPr="00202FB0" w:rsidRDefault="00F83B31" w:rsidP="00F83B31">
            <w:pPr>
              <w:spacing w:after="0"/>
              <w:rPr>
                <w:color w:val="auto"/>
                <w:sz w:val="22"/>
                <w:szCs w:val="20"/>
              </w:rPr>
            </w:pPr>
            <w:r w:rsidRPr="00202FB0">
              <w:rPr>
                <w:color w:val="auto"/>
                <w:sz w:val="22"/>
                <w:szCs w:val="20"/>
              </w:rPr>
              <w:t>FDV - screening and responding – maternity/EC</w:t>
            </w:r>
          </w:p>
        </w:tc>
        <w:tc>
          <w:tcPr>
            <w:tcW w:w="626" w:type="pct"/>
            <w:shd w:val="clear" w:color="auto" w:fill="auto"/>
            <w:vAlign w:val="bottom"/>
          </w:tcPr>
          <w:p w14:paraId="5C7C1D77" w14:textId="4E956B6A" w:rsidR="00F83B31" w:rsidRPr="00202FB0" w:rsidRDefault="00F83B31" w:rsidP="00F83B31">
            <w:pPr>
              <w:spacing w:after="0"/>
              <w:rPr>
                <w:color w:val="auto"/>
                <w:sz w:val="22"/>
                <w:szCs w:val="20"/>
              </w:rPr>
            </w:pPr>
            <w:r>
              <w:rPr>
                <w:color w:val="auto"/>
                <w:sz w:val="22"/>
                <w:szCs w:val="20"/>
              </w:rPr>
              <w:t>EL</w:t>
            </w:r>
          </w:p>
        </w:tc>
        <w:tc>
          <w:tcPr>
            <w:tcW w:w="806" w:type="pct"/>
            <w:vAlign w:val="bottom"/>
          </w:tcPr>
          <w:p w14:paraId="586340ED" w14:textId="72F8B39C" w:rsidR="00F83B31" w:rsidRPr="00202FB0" w:rsidRDefault="00F83B31" w:rsidP="00F83B31">
            <w:pPr>
              <w:spacing w:after="0"/>
              <w:rPr>
                <w:color w:val="auto"/>
                <w:sz w:val="22"/>
                <w:szCs w:val="20"/>
              </w:rPr>
            </w:pPr>
            <w:proofErr w:type="spellStart"/>
            <w:r>
              <w:rPr>
                <w:color w:val="auto"/>
                <w:sz w:val="22"/>
                <w:szCs w:val="20"/>
              </w:rPr>
              <w:t>RNMS,Mid</w:t>
            </w:r>
            <w:proofErr w:type="spellEnd"/>
          </w:p>
        </w:tc>
        <w:tc>
          <w:tcPr>
            <w:tcW w:w="859" w:type="pct"/>
            <w:shd w:val="clear" w:color="auto" w:fill="auto"/>
            <w:noWrap/>
            <w:vAlign w:val="bottom"/>
          </w:tcPr>
          <w:p w14:paraId="20835811" w14:textId="3819FF48" w:rsidR="00F83B31" w:rsidRPr="00202FB0" w:rsidRDefault="00F83B31" w:rsidP="00F83B31">
            <w:pPr>
              <w:spacing w:after="0"/>
              <w:rPr>
                <w:color w:val="auto"/>
                <w:sz w:val="22"/>
                <w:szCs w:val="20"/>
              </w:rPr>
            </w:pPr>
          </w:p>
        </w:tc>
      </w:tr>
      <w:tr w:rsidR="00F83B31" w:rsidRPr="00202FB0" w14:paraId="6715836A" w14:textId="77777777" w:rsidTr="00F83B31">
        <w:trPr>
          <w:trHeight w:val="283"/>
        </w:trPr>
        <w:tc>
          <w:tcPr>
            <w:tcW w:w="2709" w:type="pct"/>
            <w:shd w:val="clear" w:color="auto" w:fill="auto"/>
            <w:vAlign w:val="bottom"/>
          </w:tcPr>
          <w:p w14:paraId="44D1AEB8" w14:textId="374417B8" w:rsidR="00F83B31" w:rsidRPr="00202FB0" w:rsidRDefault="00F83B31" w:rsidP="00F83B31">
            <w:pPr>
              <w:spacing w:after="0"/>
              <w:rPr>
                <w:color w:val="auto"/>
                <w:sz w:val="22"/>
                <w:szCs w:val="20"/>
              </w:rPr>
            </w:pPr>
            <w:r w:rsidRPr="00202FB0">
              <w:rPr>
                <w:color w:val="auto"/>
                <w:sz w:val="22"/>
                <w:szCs w:val="20"/>
              </w:rPr>
              <w:t>FDV – screening and responding – mental health</w:t>
            </w:r>
          </w:p>
        </w:tc>
        <w:tc>
          <w:tcPr>
            <w:tcW w:w="626" w:type="pct"/>
            <w:shd w:val="clear" w:color="auto" w:fill="auto"/>
            <w:vAlign w:val="bottom"/>
          </w:tcPr>
          <w:p w14:paraId="3B28A3F5" w14:textId="0F698687" w:rsidR="00F83B31" w:rsidRPr="00202FB0" w:rsidRDefault="00F83B31" w:rsidP="00F83B31">
            <w:pPr>
              <w:spacing w:after="0"/>
              <w:rPr>
                <w:color w:val="auto"/>
                <w:sz w:val="22"/>
                <w:szCs w:val="20"/>
              </w:rPr>
            </w:pPr>
            <w:r>
              <w:rPr>
                <w:color w:val="auto"/>
                <w:sz w:val="22"/>
                <w:szCs w:val="20"/>
              </w:rPr>
              <w:t>EL</w:t>
            </w:r>
          </w:p>
        </w:tc>
        <w:tc>
          <w:tcPr>
            <w:tcW w:w="806" w:type="pct"/>
            <w:vAlign w:val="bottom"/>
          </w:tcPr>
          <w:p w14:paraId="162B0CF3" w14:textId="47E09E6F" w:rsidR="00F83B31" w:rsidRPr="00202FB0" w:rsidRDefault="00F83B31" w:rsidP="00F83B31">
            <w:pPr>
              <w:spacing w:after="0"/>
              <w:rPr>
                <w:color w:val="auto"/>
                <w:sz w:val="22"/>
                <w:szCs w:val="20"/>
              </w:rPr>
            </w:pPr>
            <w:r>
              <w:rPr>
                <w:color w:val="auto"/>
                <w:sz w:val="22"/>
                <w:szCs w:val="20"/>
              </w:rPr>
              <w:t>MH</w:t>
            </w:r>
          </w:p>
        </w:tc>
        <w:tc>
          <w:tcPr>
            <w:tcW w:w="859" w:type="pct"/>
            <w:shd w:val="clear" w:color="auto" w:fill="auto"/>
            <w:noWrap/>
            <w:vAlign w:val="bottom"/>
          </w:tcPr>
          <w:p w14:paraId="2126C30D" w14:textId="72BEA0C8" w:rsidR="00F83B31" w:rsidRPr="00202FB0" w:rsidRDefault="00F83B31" w:rsidP="00F83B31">
            <w:pPr>
              <w:spacing w:after="0"/>
              <w:rPr>
                <w:color w:val="auto"/>
                <w:sz w:val="22"/>
                <w:szCs w:val="20"/>
              </w:rPr>
            </w:pPr>
          </w:p>
        </w:tc>
      </w:tr>
      <w:tr w:rsidR="00F83B31" w:rsidRPr="00202FB0" w14:paraId="27E6443E" w14:textId="77777777" w:rsidTr="00F83B31">
        <w:trPr>
          <w:trHeight w:val="300"/>
        </w:trPr>
        <w:tc>
          <w:tcPr>
            <w:tcW w:w="2709" w:type="pct"/>
            <w:shd w:val="clear" w:color="auto" w:fill="auto"/>
            <w:vAlign w:val="bottom"/>
          </w:tcPr>
          <w:p w14:paraId="444B2B03" w14:textId="77777777" w:rsidR="00F83B31" w:rsidRPr="00202FB0" w:rsidRDefault="00F83B31" w:rsidP="00F83B31">
            <w:pPr>
              <w:spacing w:after="0"/>
              <w:rPr>
                <w:color w:val="auto"/>
                <w:sz w:val="22"/>
                <w:szCs w:val="20"/>
              </w:rPr>
            </w:pPr>
            <w:r w:rsidRPr="00202FB0">
              <w:rPr>
                <w:color w:val="auto"/>
                <w:sz w:val="22"/>
                <w:szCs w:val="20"/>
              </w:rPr>
              <w:t>Mental Health Act</w:t>
            </w:r>
          </w:p>
        </w:tc>
        <w:tc>
          <w:tcPr>
            <w:tcW w:w="626" w:type="pct"/>
            <w:shd w:val="clear" w:color="auto" w:fill="auto"/>
            <w:noWrap/>
            <w:vAlign w:val="bottom"/>
          </w:tcPr>
          <w:p w14:paraId="12BDE989" w14:textId="54813401" w:rsidR="00F83B31" w:rsidRPr="00202FB0" w:rsidRDefault="00F83B31" w:rsidP="00F83B31">
            <w:pPr>
              <w:spacing w:after="0"/>
              <w:rPr>
                <w:color w:val="auto"/>
                <w:sz w:val="22"/>
                <w:szCs w:val="20"/>
              </w:rPr>
            </w:pPr>
            <w:r>
              <w:rPr>
                <w:color w:val="auto"/>
                <w:sz w:val="22"/>
                <w:szCs w:val="20"/>
              </w:rPr>
              <w:t>EL</w:t>
            </w:r>
          </w:p>
        </w:tc>
        <w:tc>
          <w:tcPr>
            <w:tcW w:w="806" w:type="pct"/>
            <w:vAlign w:val="bottom"/>
          </w:tcPr>
          <w:p w14:paraId="696DB8FE" w14:textId="7D9D3B1F" w:rsidR="00F83B31" w:rsidRPr="00202FB0" w:rsidRDefault="00F83B31" w:rsidP="00F83B31">
            <w:pPr>
              <w:spacing w:after="0"/>
              <w:rPr>
                <w:color w:val="auto"/>
                <w:sz w:val="22"/>
                <w:szCs w:val="20"/>
              </w:rPr>
            </w:pPr>
            <w:r>
              <w:rPr>
                <w:color w:val="auto"/>
                <w:sz w:val="22"/>
                <w:szCs w:val="20"/>
              </w:rPr>
              <w:t>MH</w:t>
            </w:r>
          </w:p>
        </w:tc>
        <w:tc>
          <w:tcPr>
            <w:tcW w:w="859" w:type="pct"/>
            <w:shd w:val="clear" w:color="auto" w:fill="auto"/>
            <w:noWrap/>
            <w:vAlign w:val="bottom"/>
          </w:tcPr>
          <w:p w14:paraId="1AB4DF46" w14:textId="0C9C7629" w:rsidR="00F83B31" w:rsidRPr="00202FB0" w:rsidRDefault="00F83B31" w:rsidP="00F83B31">
            <w:pPr>
              <w:spacing w:after="0"/>
              <w:rPr>
                <w:color w:val="auto"/>
                <w:sz w:val="22"/>
                <w:szCs w:val="20"/>
              </w:rPr>
            </w:pPr>
          </w:p>
        </w:tc>
      </w:tr>
      <w:tr w:rsidR="00F83B31" w:rsidRPr="00202FB0" w14:paraId="281E6D8C" w14:textId="77777777" w:rsidTr="00F83B31">
        <w:trPr>
          <w:trHeight w:val="300"/>
        </w:trPr>
        <w:tc>
          <w:tcPr>
            <w:tcW w:w="2709" w:type="pct"/>
            <w:shd w:val="clear" w:color="auto" w:fill="auto"/>
            <w:vAlign w:val="bottom"/>
          </w:tcPr>
          <w:p w14:paraId="47D4C0C3" w14:textId="77777777" w:rsidR="00F83B31" w:rsidRPr="00202FB0" w:rsidRDefault="00F83B31" w:rsidP="00F83B31">
            <w:pPr>
              <w:spacing w:after="0"/>
              <w:rPr>
                <w:color w:val="auto"/>
                <w:sz w:val="22"/>
                <w:szCs w:val="20"/>
              </w:rPr>
            </w:pPr>
            <w:r w:rsidRPr="00202FB0">
              <w:rPr>
                <w:color w:val="auto"/>
                <w:sz w:val="22"/>
                <w:szCs w:val="20"/>
              </w:rPr>
              <w:t>MRI safety</w:t>
            </w:r>
          </w:p>
        </w:tc>
        <w:tc>
          <w:tcPr>
            <w:tcW w:w="626" w:type="pct"/>
            <w:shd w:val="clear" w:color="auto" w:fill="auto"/>
            <w:noWrap/>
            <w:vAlign w:val="bottom"/>
          </w:tcPr>
          <w:p w14:paraId="47F3C232" w14:textId="695DC5A0" w:rsidR="00F83B31" w:rsidRPr="00202FB0" w:rsidRDefault="00F83B31" w:rsidP="00F83B31">
            <w:pPr>
              <w:spacing w:after="0"/>
              <w:rPr>
                <w:color w:val="auto"/>
                <w:sz w:val="22"/>
                <w:szCs w:val="20"/>
              </w:rPr>
            </w:pPr>
            <w:r>
              <w:rPr>
                <w:color w:val="auto"/>
                <w:sz w:val="22"/>
                <w:szCs w:val="20"/>
              </w:rPr>
              <w:t>EL</w:t>
            </w:r>
          </w:p>
        </w:tc>
        <w:tc>
          <w:tcPr>
            <w:tcW w:w="806" w:type="pct"/>
            <w:vAlign w:val="bottom"/>
          </w:tcPr>
          <w:p w14:paraId="1C1E5AA4" w14:textId="1FFA854F" w:rsidR="00F83B31" w:rsidRPr="00202FB0" w:rsidRDefault="00F83B31" w:rsidP="00F83B31">
            <w:pPr>
              <w:spacing w:after="0"/>
              <w:rPr>
                <w:color w:val="auto"/>
                <w:sz w:val="22"/>
                <w:szCs w:val="20"/>
              </w:rPr>
            </w:pPr>
            <w:proofErr w:type="spellStart"/>
            <w:r>
              <w:rPr>
                <w:color w:val="auto"/>
                <w:sz w:val="22"/>
                <w:szCs w:val="20"/>
              </w:rPr>
              <w:t>RN,RNMS,Mid</w:t>
            </w:r>
            <w:proofErr w:type="spellEnd"/>
          </w:p>
        </w:tc>
        <w:tc>
          <w:tcPr>
            <w:tcW w:w="859" w:type="pct"/>
            <w:shd w:val="clear" w:color="auto" w:fill="auto"/>
            <w:noWrap/>
            <w:vAlign w:val="bottom"/>
          </w:tcPr>
          <w:p w14:paraId="6D6DCB55" w14:textId="315EC7A9" w:rsidR="00F83B31" w:rsidRPr="00202FB0" w:rsidRDefault="00F83B31" w:rsidP="00F83B31">
            <w:pPr>
              <w:spacing w:after="0"/>
              <w:rPr>
                <w:color w:val="auto"/>
                <w:sz w:val="22"/>
                <w:szCs w:val="20"/>
              </w:rPr>
            </w:pPr>
          </w:p>
        </w:tc>
      </w:tr>
      <w:tr w:rsidR="00F83B31" w:rsidRPr="00202FB0" w14:paraId="27AD2976" w14:textId="77777777" w:rsidTr="00F83B31">
        <w:trPr>
          <w:trHeight w:val="373"/>
        </w:trPr>
        <w:tc>
          <w:tcPr>
            <w:tcW w:w="2709" w:type="pct"/>
            <w:shd w:val="clear" w:color="auto" w:fill="auto"/>
            <w:vAlign w:val="bottom"/>
          </w:tcPr>
          <w:p w14:paraId="325D5C77" w14:textId="77777777" w:rsidR="00F83B31" w:rsidRPr="00202FB0" w:rsidRDefault="00F83B31" w:rsidP="00F83B31">
            <w:pPr>
              <w:spacing w:after="0"/>
              <w:rPr>
                <w:color w:val="auto"/>
                <w:sz w:val="22"/>
                <w:szCs w:val="20"/>
              </w:rPr>
            </w:pPr>
            <w:r w:rsidRPr="00202FB0">
              <w:rPr>
                <w:color w:val="auto"/>
                <w:sz w:val="22"/>
                <w:szCs w:val="20"/>
              </w:rPr>
              <w:t>My Health record</w:t>
            </w:r>
          </w:p>
        </w:tc>
        <w:tc>
          <w:tcPr>
            <w:tcW w:w="626" w:type="pct"/>
            <w:shd w:val="clear" w:color="auto" w:fill="auto"/>
            <w:noWrap/>
            <w:vAlign w:val="bottom"/>
          </w:tcPr>
          <w:p w14:paraId="42B11B72" w14:textId="60D813AD" w:rsidR="00F83B31" w:rsidRPr="00202FB0" w:rsidRDefault="00F83B31" w:rsidP="00F83B31">
            <w:pPr>
              <w:spacing w:after="0"/>
              <w:rPr>
                <w:color w:val="auto"/>
                <w:sz w:val="22"/>
                <w:szCs w:val="20"/>
              </w:rPr>
            </w:pPr>
            <w:r>
              <w:rPr>
                <w:color w:val="auto"/>
                <w:sz w:val="22"/>
                <w:szCs w:val="20"/>
              </w:rPr>
              <w:t>EL</w:t>
            </w:r>
          </w:p>
        </w:tc>
        <w:tc>
          <w:tcPr>
            <w:tcW w:w="806" w:type="pct"/>
            <w:vAlign w:val="bottom"/>
          </w:tcPr>
          <w:p w14:paraId="22A3DD2C" w14:textId="6A9109A4" w:rsidR="00F83B31" w:rsidRPr="00202FB0" w:rsidRDefault="00F83B31" w:rsidP="00F83B31">
            <w:pPr>
              <w:spacing w:after="0"/>
              <w:rPr>
                <w:color w:val="auto"/>
                <w:sz w:val="22"/>
                <w:szCs w:val="20"/>
              </w:rPr>
            </w:pPr>
            <w:proofErr w:type="spellStart"/>
            <w:r>
              <w:rPr>
                <w:color w:val="auto"/>
                <w:sz w:val="22"/>
                <w:szCs w:val="20"/>
              </w:rPr>
              <w:t>RN,MH,Mid</w:t>
            </w:r>
            <w:proofErr w:type="spellEnd"/>
          </w:p>
        </w:tc>
        <w:tc>
          <w:tcPr>
            <w:tcW w:w="859" w:type="pct"/>
            <w:shd w:val="clear" w:color="auto" w:fill="auto"/>
            <w:noWrap/>
            <w:vAlign w:val="bottom"/>
          </w:tcPr>
          <w:p w14:paraId="1F76B291" w14:textId="5387FA8D" w:rsidR="00F83B31" w:rsidRPr="00202FB0" w:rsidRDefault="00F83B31" w:rsidP="00F83B31">
            <w:pPr>
              <w:spacing w:after="0"/>
              <w:rPr>
                <w:color w:val="auto"/>
                <w:sz w:val="22"/>
                <w:szCs w:val="20"/>
              </w:rPr>
            </w:pPr>
          </w:p>
        </w:tc>
      </w:tr>
      <w:tr w:rsidR="00F83B31" w:rsidRPr="00202FB0" w14:paraId="64DF0DC6" w14:textId="77777777" w:rsidTr="00F83B31">
        <w:trPr>
          <w:trHeight w:val="373"/>
        </w:trPr>
        <w:tc>
          <w:tcPr>
            <w:tcW w:w="2709" w:type="pct"/>
            <w:shd w:val="clear" w:color="auto" w:fill="auto"/>
            <w:vAlign w:val="bottom"/>
          </w:tcPr>
          <w:p w14:paraId="391C63F7" w14:textId="77777777" w:rsidR="00F83B31" w:rsidRPr="00202FB0" w:rsidRDefault="00F83B31" w:rsidP="00F83B31">
            <w:pPr>
              <w:spacing w:after="0"/>
              <w:rPr>
                <w:color w:val="auto"/>
                <w:sz w:val="22"/>
                <w:szCs w:val="20"/>
              </w:rPr>
            </w:pPr>
            <w:r w:rsidRPr="00202FB0">
              <w:rPr>
                <w:color w:val="auto"/>
                <w:sz w:val="22"/>
                <w:szCs w:val="20"/>
              </w:rPr>
              <w:t>National standard medication charts course</w:t>
            </w:r>
          </w:p>
        </w:tc>
        <w:tc>
          <w:tcPr>
            <w:tcW w:w="626" w:type="pct"/>
            <w:shd w:val="clear" w:color="auto" w:fill="auto"/>
            <w:noWrap/>
            <w:vAlign w:val="bottom"/>
          </w:tcPr>
          <w:p w14:paraId="1133DB3E" w14:textId="75F8CE7C" w:rsidR="00F83B31" w:rsidRPr="00202FB0" w:rsidRDefault="00F83B31" w:rsidP="00F83B31">
            <w:pPr>
              <w:spacing w:after="0"/>
              <w:rPr>
                <w:color w:val="auto"/>
                <w:sz w:val="22"/>
                <w:szCs w:val="20"/>
              </w:rPr>
            </w:pPr>
            <w:r>
              <w:rPr>
                <w:color w:val="auto"/>
                <w:sz w:val="22"/>
                <w:szCs w:val="20"/>
              </w:rPr>
              <w:t>EL</w:t>
            </w:r>
          </w:p>
        </w:tc>
        <w:tc>
          <w:tcPr>
            <w:tcW w:w="806" w:type="pct"/>
            <w:vAlign w:val="bottom"/>
          </w:tcPr>
          <w:p w14:paraId="62E84CED" w14:textId="2351AB0A" w:rsidR="00F83B31" w:rsidRPr="00202FB0" w:rsidRDefault="00F83B31" w:rsidP="00F83B31">
            <w:pPr>
              <w:spacing w:after="0"/>
              <w:rPr>
                <w:color w:val="auto"/>
                <w:sz w:val="22"/>
                <w:szCs w:val="20"/>
              </w:rPr>
            </w:pPr>
            <w:r>
              <w:rPr>
                <w:color w:val="auto"/>
                <w:sz w:val="22"/>
                <w:szCs w:val="20"/>
              </w:rPr>
              <w:t>Mid-</w:t>
            </w:r>
            <w:proofErr w:type="spellStart"/>
            <w:r>
              <w:rPr>
                <w:color w:val="auto"/>
                <w:sz w:val="22"/>
                <w:szCs w:val="20"/>
              </w:rPr>
              <w:t>End,NP</w:t>
            </w:r>
            <w:proofErr w:type="spellEnd"/>
          </w:p>
        </w:tc>
        <w:tc>
          <w:tcPr>
            <w:tcW w:w="859" w:type="pct"/>
            <w:shd w:val="clear" w:color="auto" w:fill="auto"/>
            <w:noWrap/>
            <w:vAlign w:val="bottom"/>
          </w:tcPr>
          <w:p w14:paraId="0D6E8B34" w14:textId="0368B4AF" w:rsidR="00F83B31" w:rsidRPr="00202FB0" w:rsidRDefault="00F83B31" w:rsidP="00F83B31">
            <w:pPr>
              <w:spacing w:after="0"/>
              <w:rPr>
                <w:color w:val="auto"/>
                <w:sz w:val="22"/>
                <w:szCs w:val="20"/>
              </w:rPr>
            </w:pPr>
          </w:p>
        </w:tc>
      </w:tr>
      <w:tr w:rsidR="00F83B31" w:rsidRPr="00202FB0" w14:paraId="08AA3841" w14:textId="77777777" w:rsidTr="00F83B31">
        <w:trPr>
          <w:trHeight w:val="373"/>
        </w:trPr>
        <w:tc>
          <w:tcPr>
            <w:tcW w:w="2709" w:type="pct"/>
            <w:shd w:val="clear" w:color="auto" w:fill="auto"/>
            <w:vAlign w:val="bottom"/>
          </w:tcPr>
          <w:p w14:paraId="5C20547F" w14:textId="77777777" w:rsidR="00F83B31" w:rsidRPr="00202FB0" w:rsidRDefault="00F83B31" w:rsidP="00F83B31">
            <w:pPr>
              <w:spacing w:after="0"/>
              <w:rPr>
                <w:color w:val="auto"/>
                <w:sz w:val="22"/>
                <w:szCs w:val="20"/>
              </w:rPr>
            </w:pPr>
            <w:r w:rsidRPr="00202FB0">
              <w:rPr>
                <w:color w:val="auto"/>
                <w:sz w:val="22"/>
                <w:szCs w:val="20"/>
              </w:rPr>
              <w:t>Neonatal resuscitation theory</w:t>
            </w:r>
          </w:p>
        </w:tc>
        <w:tc>
          <w:tcPr>
            <w:tcW w:w="626" w:type="pct"/>
            <w:shd w:val="clear" w:color="auto" w:fill="auto"/>
            <w:noWrap/>
            <w:vAlign w:val="bottom"/>
          </w:tcPr>
          <w:p w14:paraId="5F5677BB" w14:textId="2953BA08" w:rsidR="00F83B31" w:rsidRPr="00202FB0" w:rsidRDefault="00F83B31" w:rsidP="00F83B31">
            <w:pPr>
              <w:spacing w:after="0"/>
              <w:rPr>
                <w:color w:val="auto"/>
                <w:sz w:val="22"/>
                <w:szCs w:val="20"/>
              </w:rPr>
            </w:pPr>
            <w:r>
              <w:rPr>
                <w:color w:val="auto"/>
                <w:sz w:val="22"/>
                <w:szCs w:val="20"/>
              </w:rPr>
              <w:t>EL</w:t>
            </w:r>
          </w:p>
        </w:tc>
        <w:tc>
          <w:tcPr>
            <w:tcW w:w="806" w:type="pct"/>
            <w:vAlign w:val="bottom"/>
          </w:tcPr>
          <w:p w14:paraId="0AA50919" w14:textId="3473095D" w:rsidR="00F83B31" w:rsidRPr="00202FB0" w:rsidRDefault="00F83B31" w:rsidP="00F83B31">
            <w:pPr>
              <w:spacing w:after="0"/>
              <w:rPr>
                <w:color w:val="auto"/>
                <w:sz w:val="22"/>
                <w:szCs w:val="20"/>
              </w:rPr>
            </w:pPr>
            <w:proofErr w:type="spellStart"/>
            <w:r>
              <w:rPr>
                <w:color w:val="auto"/>
                <w:sz w:val="22"/>
                <w:szCs w:val="20"/>
              </w:rPr>
              <w:t>RNMS,MH,Mid</w:t>
            </w:r>
            <w:proofErr w:type="spellEnd"/>
          </w:p>
        </w:tc>
        <w:tc>
          <w:tcPr>
            <w:tcW w:w="859" w:type="pct"/>
            <w:shd w:val="clear" w:color="auto" w:fill="auto"/>
            <w:noWrap/>
            <w:vAlign w:val="bottom"/>
          </w:tcPr>
          <w:p w14:paraId="133C3AD8" w14:textId="04DC1883" w:rsidR="00F83B31" w:rsidRPr="00202FB0" w:rsidRDefault="00F83B31" w:rsidP="00F83B31">
            <w:pPr>
              <w:spacing w:after="0"/>
              <w:rPr>
                <w:color w:val="auto"/>
                <w:sz w:val="22"/>
                <w:szCs w:val="20"/>
              </w:rPr>
            </w:pPr>
          </w:p>
        </w:tc>
      </w:tr>
      <w:tr w:rsidR="00F83B31" w:rsidRPr="00202FB0" w14:paraId="53360244" w14:textId="77777777" w:rsidTr="00F83B31">
        <w:trPr>
          <w:trHeight w:val="373"/>
        </w:trPr>
        <w:tc>
          <w:tcPr>
            <w:tcW w:w="2709" w:type="pct"/>
            <w:shd w:val="clear" w:color="auto" w:fill="auto"/>
            <w:vAlign w:val="bottom"/>
          </w:tcPr>
          <w:p w14:paraId="053CC98B" w14:textId="77777777" w:rsidR="00F83B31" w:rsidRPr="00202FB0" w:rsidRDefault="00F83B31" w:rsidP="00F83B31">
            <w:pPr>
              <w:spacing w:after="0"/>
              <w:rPr>
                <w:color w:val="auto"/>
                <w:sz w:val="22"/>
                <w:szCs w:val="20"/>
              </w:rPr>
            </w:pPr>
            <w:r w:rsidRPr="00202FB0">
              <w:rPr>
                <w:color w:val="auto"/>
                <w:sz w:val="22"/>
                <w:szCs w:val="20"/>
              </w:rPr>
              <w:t>Open disclosure</w:t>
            </w:r>
          </w:p>
        </w:tc>
        <w:tc>
          <w:tcPr>
            <w:tcW w:w="626" w:type="pct"/>
            <w:shd w:val="clear" w:color="auto" w:fill="auto"/>
            <w:noWrap/>
            <w:vAlign w:val="bottom"/>
          </w:tcPr>
          <w:p w14:paraId="080C8841" w14:textId="0B9F93A5" w:rsidR="00F83B31" w:rsidRPr="00202FB0" w:rsidRDefault="00F83B31" w:rsidP="00F83B31">
            <w:pPr>
              <w:spacing w:after="0"/>
              <w:rPr>
                <w:color w:val="auto"/>
                <w:sz w:val="22"/>
                <w:szCs w:val="20"/>
              </w:rPr>
            </w:pPr>
            <w:r>
              <w:rPr>
                <w:color w:val="auto"/>
                <w:sz w:val="22"/>
                <w:szCs w:val="20"/>
              </w:rPr>
              <w:t>EL</w:t>
            </w:r>
          </w:p>
        </w:tc>
        <w:tc>
          <w:tcPr>
            <w:tcW w:w="806" w:type="pct"/>
            <w:vAlign w:val="bottom"/>
          </w:tcPr>
          <w:p w14:paraId="4C2C7004" w14:textId="62BF678A" w:rsidR="00F83B31" w:rsidRPr="00202FB0" w:rsidRDefault="00F83B31" w:rsidP="00F83B31">
            <w:pPr>
              <w:spacing w:after="0"/>
              <w:rPr>
                <w:color w:val="auto"/>
                <w:sz w:val="22"/>
                <w:szCs w:val="20"/>
              </w:rPr>
            </w:pPr>
            <w:r>
              <w:rPr>
                <w:color w:val="auto"/>
                <w:sz w:val="22"/>
                <w:szCs w:val="20"/>
              </w:rPr>
              <w:t>Senior staff</w:t>
            </w:r>
          </w:p>
        </w:tc>
        <w:tc>
          <w:tcPr>
            <w:tcW w:w="859" w:type="pct"/>
            <w:shd w:val="clear" w:color="auto" w:fill="auto"/>
            <w:noWrap/>
            <w:vAlign w:val="bottom"/>
          </w:tcPr>
          <w:p w14:paraId="63D3E646" w14:textId="785ABDB3" w:rsidR="00F83B31" w:rsidRPr="00202FB0" w:rsidRDefault="00F83B31" w:rsidP="00F83B31">
            <w:pPr>
              <w:spacing w:after="0"/>
              <w:rPr>
                <w:color w:val="auto"/>
                <w:sz w:val="22"/>
                <w:szCs w:val="20"/>
              </w:rPr>
            </w:pPr>
          </w:p>
        </w:tc>
      </w:tr>
      <w:tr w:rsidR="00F83B31" w:rsidRPr="00202FB0" w14:paraId="3F9E36B3" w14:textId="77777777" w:rsidTr="00F83B31">
        <w:trPr>
          <w:trHeight w:val="373"/>
        </w:trPr>
        <w:tc>
          <w:tcPr>
            <w:tcW w:w="2709" w:type="pct"/>
            <w:shd w:val="clear" w:color="auto" w:fill="auto"/>
            <w:vAlign w:val="bottom"/>
          </w:tcPr>
          <w:p w14:paraId="23CD9F0D" w14:textId="63E07828" w:rsidR="00F83B31" w:rsidRPr="00202FB0" w:rsidRDefault="00F83B31" w:rsidP="00F83B31">
            <w:pPr>
              <w:spacing w:after="0"/>
              <w:rPr>
                <w:color w:val="auto"/>
                <w:sz w:val="22"/>
                <w:szCs w:val="20"/>
              </w:rPr>
            </w:pPr>
            <w:r w:rsidRPr="00202FB0">
              <w:rPr>
                <w:color w:val="auto"/>
                <w:sz w:val="22"/>
                <w:szCs w:val="20"/>
              </w:rPr>
              <w:t>Recordkeeping awareness</w:t>
            </w:r>
          </w:p>
        </w:tc>
        <w:tc>
          <w:tcPr>
            <w:tcW w:w="626" w:type="pct"/>
            <w:shd w:val="clear" w:color="auto" w:fill="auto"/>
            <w:noWrap/>
            <w:vAlign w:val="bottom"/>
          </w:tcPr>
          <w:p w14:paraId="225B8A3E" w14:textId="21255085" w:rsidR="00F83B31" w:rsidRPr="00202FB0" w:rsidRDefault="00F83B31" w:rsidP="00F83B31">
            <w:pPr>
              <w:spacing w:after="0"/>
              <w:rPr>
                <w:color w:val="auto"/>
                <w:sz w:val="22"/>
                <w:szCs w:val="20"/>
              </w:rPr>
            </w:pPr>
            <w:r>
              <w:rPr>
                <w:color w:val="auto"/>
                <w:sz w:val="22"/>
                <w:szCs w:val="20"/>
              </w:rPr>
              <w:t>EL</w:t>
            </w:r>
          </w:p>
        </w:tc>
        <w:tc>
          <w:tcPr>
            <w:tcW w:w="806" w:type="pct"/>
            <w:vAlign w:val="bottom"/>
          </w:tcPr>
          <w:p w14:paraId="1CA93A06" w14:textId="771FFC38" w:rsidR="00F83B31" w:rsidRPr="00202FB0" w:rsidRDefault="00F83B31" w:rsidP="00F83B31">
            <w:pPr>
              <w:spacing w:after="0"/>
              <w:rPr>
                <w:color w:val="auto"/>
                <w:sz w:val="22"/>
                <w:szCs w:val="20"/>
              </w:rPr>
            </w:pPr>
            <w:r>
              <w:rPr>
                <w:color w:val="auto"/>
                <w:sz w:val="22"/>
                <w:szCs w:val="20"/>
              </w:rPr>
              <w:t>ALL</w:t>
            </w:r>
          </w:p>
        </w:tc>
        <w:tc>
          <w:tcPr>
            <w:tcW w:w="859" w:type="pct"/>
            <w:shd w:val="clear" w:color="auto" w:fill="auto"/>
            <w:noWrap/>
            <w:vAlign w:val="bottom"/>
          </w:tcPr>
          <w:p w14:paraId="2CD3422B" w14:textId="5FD22A2F" w:rsidR="00F83B31" w:rsidRPr="00202FB0" w:rsidRDefault="00F83B31" w:rsidP="00F83B31">
            <w:pPr>
              <w:spacing w:after="0"/>
              <w:rPr>
                <w:color w:val="auto"/>
                <w:sz w:val="22"/>
                <w:szCs w:val="20"/>
              </w:rPr>
            </w:pPr>
          </w:p>
        </w:tc>
      </w:tr>
      <w:tr w:rsidR="00F83B31" w:rsidRPr="00202FB0" w14:paraId="06D8D2D6" w14:textId="77777777" w:rsidTr="00F83B31">
        <w:trPr>
          <w:trHeight w:val="373"/>
        </w:trPr>
        <w:tc>
          <w:tcPr>
            <w:tcW w:w="2709" w:type="pct"/>
            <w:shd w:val="clear" w:color="auto" w:fill="auto"/>
            <w:vAlign w:val="bottom"/>
          </w:tcPr>
          <w:p w14:paraId="5A01C7B0" w14:textId="77777777" w:rsidR="00F83B31" w:rsidRPr="00202FB0" w:rsidRDefault="00F83B31" w:rsidP="00F83B31">
            <w:pPr>
              <w:spacing w:after="0"/>
              <w:rPr>
                <w:color w:val="auto"/>
                <w:sz w:val="22"/>
                <w:szCs w:val="20"/>
              </w:rPr>
            </w:pPr>
            <w:r w:rsidRPr="00202FB0">
              <w:rPr>
                <w:color w:val="auto"/>
                <w:sz w:val="22"/>
                <w:szCs w:val="20"/>
              </w:rPr>
              <w:t>Voluntary assisted dying</w:t>
            </w:r>
          </w:p>
        </w:tc>
        <w:tc>
          <w:tcPr>
            <w:tcW w:w="626" w:type="pct"/>
            <w:shd w:val="clear" w:color="auto" w:fill="auto"/>
            <w:noWrap/>
            <w:vAlign w:val="bottom"/>
          </w:tcPr>
          <w:p w14:paraId="115694BD" w14:textId="15916D82" w:rsidR="00F83B31" w:rsidRPr="00202FB0" w:rsidRDefault="00F83B31" w:rsidP="00F83B31">
            <w:pPr>
              <w:spacing w:after="0"/>
              <w:rPr>
                <w:color w:val="auto"/>
                <w:sz w:val="22"/>
                <w:szCs w:val="20"/>
              </w:rPr>
            </w:pPr>
            <w:r>
              <w:rPr>
                <w:color w:val="auto"/>
                <w:sz w:val="22"/>
                <w:szCs w:val="20"/>
              </w:rPr>
              <w:t>EL</w:t>
            </w:r>
          </w:p>
        </w:tc>
        <w:tc>
          <w:tcPr>
            <w:tcW w:w="806" w:type="pct"/>
            <w:vAlign w:val="bottom"/>
          </w:tcPr>
          <w:p w14:paraId="2B1856B9" w14:textId="13893CE6" w:rsidR="00F83B31" w:rsidRPr="00202FB0" w:rsidRDefault="00F83B31" w:rsidP="00F83B31">
            <w:pPr>
              <w:spacing w:after="0"/>
              <w:rPr>
                <w:color w:val="auto"/>
                <w:sz w:val="22"/>
                <w:szCs w:val="20"/>
              </w:rPr>
            </w:pPr>
            <w:r>
              <w:rPr>
                <w:color w:val="auto"/>
                <w:sz w:val="22"/>
                <w:szCs w:val="20"/>
              </w:rPr>
              <w:t>Ward 6</w:t>
            </w:r>
          </w:p>
        </w:tc>
        <w:tc>
          <w:tcPr>
            <w:tcW w:w="859" w:type="pct"/>
            <w:shd w:val="clear" w:color="auto" w:fill="auto"/>
            <w:noWrap/>
            <w:vAlign w:val="bottom"/>
          </w:tcPr>
          <w:p w14:paraId="4194DC6B" w14:textId="2323AFB4" w:rsidR="00F83B31" w:rsidRPr="00202FB0" w:rsidRDefault="00F83B31" w:rsidP="00F83B31">
            <w:pPr>
              <w:spacing w:after="0"/>
              <w:rPr>
                <w:color w:val="auto"/>
                <w:sz w:val="22"/>
                <w:szCs w:val="20"/>
              </w:rPr>
            </w:pPr>
          </w:p>
        </w:tc>
      </w:tr>
    </w:tbl>
    <w:p w14:paraId="1E7A953B" w14:textId="77777777" w:rsidR="00F83B31" w:rsidRDefault="00F83B31" w:rsidP="00BC5B6A">
      <w:pPr>
        <w:rPr>
          <w:lang w:val="x-none" w:eastAsia="x-non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2694"/>
      </w:tblGrid>
      <w:tr w:rsidR="006743F4" w:rsidRPr="006743F4" w14:paraId="2602560B" w14:textId="77777777" w:rsidTr="002A7AF8">
        <w:tc>
          <w:tcPr>
            <w:tcW w:w="3823" w:type="dxa"/>
            <w:gridSpan w:val="2"/>
            <w:shd w:val="clear" w:color="auto" w:fill="2D2759" w:themeFill="accent1" w:themeFillShade="BF"/>
          </w:tcPr>
          <w:p w14:paraId="4EDD974D" w14:textId="77777777" w:rsidR="002859EF" w:rsidRPr="006743F4" w:rsidRDefault="002859EF" w:rsidP="002A7AF8">
            <w:pPr>
              <w:jc w:val="center"/>
              <w:rPr>
                <w:b/>
                <w:bCs/>
                <w:color w:val="auto"/>
                <w:sz w:val="22"/>
                <w:szCs w:val="20"/>
              </w:rPr>
            </w:pPr>
            <w:bookmarkStart w:id="0" w:name="_Hlk170220286"/>
            <w:r w:rsidRPr="006743F4">
              <w:rPr>
                <w:b/>
                <w:bCs/>
                <w:color w:val="auto"/>
                <w:sz w:val="22"/>
                <w:szCs w:val="20"/>
              </w:rPr>
              <w:t>Legend</w:t>
            </w:r>
          </w:p>
        </w:tc>
      </w:tr>
      <w:tr w:rsidR="006743F4" w:rsidRPr="006743F4" w14:paraId="59241485" w14:textId="77777777" w:rsidTr="002A7AF8">
        <w:tc>
          <w:tcPr>
            <w:tcW w:w="1129" w:type="dxa"/>
          </w:tcPr>
          <w:p w14:paraId="42AB9B25" w14:textId="77777777" w:rsidR="002859EF" w:rsidRPr="006743F4" w:rsidRDefault="002859EF" w:rsidP="002A7AF8">
            <w:pPr>
              <w:rPr>
                <w:color w:val="auto"/>
                <w:sz w:val="22"/>
                <w:szCs w:val="20"/>
              </w:rPr>
            </w:pPr>
            <w:r w:rsidRPr="006743F4">
              <w:rPr>
                <w:color w:val="auto"/>
                <w:sz w:val="22"/>
                <w:szCs w:val="20"/>
              </w:rPr>
              <w:t>AIN</w:t>
            </w:r>
          </w:p>
        </w:tc>
        <w:tc>
          <w:tcPr>
            <w:tcW w:w="2694" w:type="dxa"/>
          </w:tcPr>
          <w:p w14:paraId="4C6BA84B" w14:textId="77777777" w:rsidR="002859EF" w:rsidRPr="006743F4" w:rsidRDefault="002859EF" w:rsidP="002A7AF8">
            <w:pPr>
              <w:rPr>
                <w:color w:val="auto"/>
                <w:sz w:val="22"/>
                <w:szCs w:val="20"/>
              </w:rPr>
            </w:pPr>
            <w:r w:rsidRPr="006743F4">
              <w:rPr>
                <w:color w:val="auto"/>
                <w:sz w:val="22"/>
                <w:szCs w:val="20"/>
              </w:rPr>
              <w:t>Assistant in Nursing</w:t>
            </w:r>
          </w:p>
        </w:tc>
      </w:tr>
      <w:tr w:rsidR="006743F4" w:rsidRPr="006743F4" w14:paraId="2244DA71" w14:textId="77777777" w:rsidTr="002A7AF8">
        <w:tc>
          <w:tcPr>
            <w:tcW w:w="1129" w:type="dxa"/>
          </w:tcPr>
          <w:p w14:paraId="583412E6" w14:textId="77777777" w:rsidR="002859EF" w:rsidRPr="006743F4" w:rsidRDefault="002859EF" w:rsidP="002A7AF8">
            <w:pPr>
              <w:rPr>
                <w:color w:val="auto"/>
                <w:sz w:val="22"/>
                <w:szCs w:val="20"/>
              </w:rPr>
            </w:pPr>
            <w:r w:rsidRPr="006743F4">
              <w:rPr>
                <w:color w:val="auto"/>
                <w:sz w:val="22"/>
                <w:szCs w:val="20"/>
              </w:rPr>
              <w:t>EL</w:t>
            </w:r>
          </w:p>
        </w:tc>
        <w:tc>
          <w:tcPr>
            <w:tcW w:w="2694" w:type="dxa"/>
          </w:tcPr>
          <w:p w14:paraId="60C5E090" w14:textId="77777777" w:rsidR="002859EF" w:rsidRPr="006743F4" w:rsidRDefault="002859EF" w:rsidP="002A7AF8">
            <w:pPr>
              <w:rPr>
                <w:color w:val="auto"/>
                <w:sz w:val="22"/>
                <w:szCs w:val="20"/>
              </w:rPr>
            </w:pPr>
            <w:r w:rsidRPr="006743F4">
              <w:rPr>
                <w:color w:val="auto"/>
                <w:sz w:val="22"/>
                <w:szCs w:val="20"/>
              </w:rPr>
              <w:t>eLearning</w:t>
            </w:r>
          </w:p>
        </w:tc>
      </w:tr>
      <w:tr w:rsidR="006743F4" w:rsidRPr="006743F4" w14:paraId="1D9C1B9E" w14:textId="77777777" w:rsidTr="002A7AF8">
        <w:tc>
          <w:tcPr>
            <w:tcW w:w="1129" w:type="dxa"/>
          </w:tcPr>
          <w:p w14:paraId="467CEAA1" w14:textId="77777777" w:rsidR="002859EF" w:rsidRPr="006743F4" w:rsidRDefault="002859EF" w:rsidP="002A7AF8">
            <w:pPr>
              <w:rPr>
                <w:color w:val="auto"/>
                <w:sz w:val="22"/>
                <w:szCs w:val="20"/>
              </w:rPr>
            </w:pPr>
            <w:r w:rsidRPr="006743F4">
              <w:rPr>
                <w:color w:val="auto"/>
                <w:sz w:val="22"/>
                <w:szCs w:val="20"/>
              </w:rPr>
              <w:t>EM</w:t>
            </w:r>
          </w:p>
        </w:tc>
        <w:tc>
          <w:tcPr>
            <w:tcW w:w="2694" w:type="dxa"/>
          </w:tcPr>
          <w:p w14:paraId="41420A90" w14:textId="77777777" w:rsidR="002859EF" w:rsidRPr="006743F4" w:rsidRDefault="002859EF" w:rsidP="002A7AF8">
            <w:pPr>
              <w:rPr>
                <w:color w:val="auto"/>
                <w:sz w:val="22"/>
                <w:szCs w:val="20"/>
              </w:rPr>
            </w:pPr>
            <w:r w:rsidRPr="006743F4">
              <w:rPr>
                <w:color w:val="auto"/>
                <w:sz w:val="22"/>
                <w:szCs w:val="20"/>
              </w:rPr>
              <w:t>Endorsed midwife</w:t>
            </w:r>
          </w:p>
        </w:tc>
      </w:tr>
      <w:tr w:rsidR="006743F4" w:rsidRPr="006743F4" w14:paraId="7398F362" w14:textId="77777777" w:rsidTr="002A7AF8">
        <w:tc>
          <w:tcPr>
            <w:tcW w:w="1129" w:type="dxa"/>
          </w:tcPr>
          <w:p w14:paraId="08DC460F" w14:textId="77777777" w:rsidR="002859EF" w:rsidRPr="006743F4" w:rsidRDefault="002859EF" w:rsidP="002A7AF8">
            <w:pPr>
              <w:rPr>
                <w:color w:val="auto"/>
                <w:sz w:val="22"/>
                <w:szCs w:val="20"/>
              </w:rPr>
            </w:pPr>
            <w:r w:rsidRPr="006743F4">
              <w:rPr>
                <w:color w:val="auto"/>
                <w:sz w:val="22"/>
                <w:szCs w:val="20"/>
              </w:rPr>
              <w:t>EN</w:t>
            </w:r>
          </w:p>
        </w:tc>
        <w:tc>
          <w:tcPr>
            <w:tcW w:w="2694" w:type="dxa"/>
          </w:tcPr>
          <w:p w14:paraId="05784FC5" w14:textId="77777777" w:rsidR="002859EF" w:rsidRPr="006743F4" w:rsidRDefault="002859EF" w:rsidP="002A7AF8">
            <w:pPr>
              <w:rPr>
                <w:color w:val="auto"/>
                <w:sz w:val="22"/>
                <w:szCs w:val="20"/>
              </w:rPr>
            </w:pPr>
            <w:r w:rsidRPr="006743F4">
              <w:rPr>
                <w:color w:val="auto"/>
                <w:sz w:val="22"/>
                <w:szCs w:val="20"/>
              </w:rPr>
              <w:t>Enrolled nurses</w:t>
            </w:r>
          </w:p>
        </w:tc>
      </w:tr>
      <w:tr w:rsidR="006743F4" w:rsidRPr="006743F4" w14:paraId="64DA23AF" w14:textId="77777777" w:rsidTr="002A7AF8">
        <w:tc>
          <w:tcPr>
            <w:tcW w:w="1129" w:type="dxa"/>
          </w:tcPr>
          <w:p w14:paraId="4DBDE6FE" w14:textId="77777777" w:rsidR="002859EF" w:rsidRPr="006743F4" w:rsidRDefault="002859EF" w:rsidP="002A7AF8">
            <w:pPr>
              <w:rPr>
                <w:color w:val="auto"/>
                <w:sz w:val="22"/>
                <w:szCs w:val="20"/>
              </w:rPr>
            </w:pPr>
            <w:r w:rsidRPr="006743F4">
              <w:rPr>
                <w:color w:val="auto"/>
                <w:sz w:val="22"/>
                <w:szCs w:val="20"/>
              </w:rPr>
              <w:t>F2F</w:t>
            </w:r>
          </w:p>
        </w:tc>
        <w:tc>
          <w:tcPr>
            <w:tcW w:w="2694" w:type="dxa"/>
          </w:tcPr>
          <w:p w14:paraId="095389CD" w14:textId="77777777" w:rsidR="002859EF" w:rsidRPr="006743F4" w:rsidRDefault="002859EF" w:rsidP="002A7AF8">
            <w:pPr>
              <w:rPr>
                <w:color w:val="auto"/>
                <w:sz w:val="22"/>
                <w:szCs w:val="20"/>
              </w:rPr>
            </w:pPr>
            <w:r w:rsidRPr="006743F4">
              <w:rPr>
                <w:color w:val="auto"/>
                <w:sz w:val="22"/>
                <w:szCs w:val="20"/>
              </w:rPr>
              <w:t>Face to face session</w:t>
            </w:r>
          </w:p>
        </w:tc>
      </w:tr>
      <w:tr w:rsidR="006743F4" w:rsidRPr="006743F4" w14:paraId="39339475" w14:textId="77777777" w:rsidTr="002A7AF8">
        <w:tc>
          <w:tcPr>
            <w:tcW w:w="1129" w:type="dxa"/>
          </w:tcPr>
          <w:p w14:paraId="1F97E2D8" w14:textId="77777777" w:rsidR="002859EF" w:rsidRPr="006743F4" w:rsidRDefault="002859EF" w:rsidP="002A7AF8">
            <w:pPr>
              <w:rPr>
                <w:color w:val="auto"/>
                <w:sz w:val="22"/>
                <w:szCs w:val="20"/>
              </w:rPr>
            </w:pPr>
            <w:r w:rsidRPr="006743F4">
              <w:rPr>
                <w:color w:val="auto"/>
                <w:sz w:val="22"/>
                <w:szCs w:val="20"/>
              </w:rPr>
              <w:t>MH</w:t>
            </w:r>
          </w:p>
        </w:tc>
        <w:tc>
          <w:tcPr>
            <w:tcW w:w="2694" w:type="dxa"/>
          </w:tcPr>
          <w:p w14:paraId="20E62C06" w14:textId="77777777" w:rsidR="002859EF" w:rsidRPr="006743F4" w:rsidRDefault="002859EF" w:rsidP="002A7AF8">
            <w:pPr>
              <w:rPr>
                <w:color w:val="auto"/>
                <w:sz w:val="22"/>
                <w:szCs w:val="20"/>
              </w:rPr>
            </w:pPr>
            <w:r w:rsidRPr="006743F4">
              <w:rPr>
                <w:color w:val="auto"/>
                <w:sz w:val="22"/>
                <w:szCs w:val="20"/>
              </w:rPr>
              <w:t>Mental Health nurses</w:t>
            </w:r>
          </w:p>
        </w:tc>
      </w:tr>
      <w:tr w:rsidR="006743F4" w:rsidRPr="006743F4" w14:paraId="45CD64A3" w14:textId="77777777" w:rsidTr="002A7AF8">
        <w:tc>
          <w:tcPr>
            <w:tcW w:w="1129" w:type="dxa"/>
          </w:tcPr>
          <w:p w14:paraId="0AD321C7" w14:textId="77777777" w:rsidR="002859EF" w:rsidRPr="006743F4" w:rsidRDefault="002859EF" w:rsidP="002A7AF8">
            <w:pPr>
              <w:rPr>
                <w:color w:val="auto"/>
                <w:sz w:val="22"/>
                <w:szCs w:val="20"/>
              </w:rPr>
            </w:pPr>
            <w:r w:rsidRPr="006743F4">
              <w:rPr>
                <w:color w:val="auto"/>
                <w:sz w:val="22"/>
                <w:szCs w:val="20"/>
              </w:rPr>
              <w:t>Mid</w:t>
            </w:r>
          </w:p>
        </w:tc>
        <w:tc>
          <w:tcPr>
            <w:tcW w:w="2694" w:type="dxa"/>
          </w:tcPr>
          <w:p w14:paraId="60C37787" w14:textId="77777777" w:rsidR="002859EF" w:rsidRPr="006743F4" w:rsidRDefault="002859EF" w:rsidP="002A7AF8">
            <w:pPr>
              <w:rPr>
                <w:color w:val="auto"/>
                <w:sz w:val="22"/>
                <w:szCs w:val="20"/>
              </w:rPr>
            </w:pPr>
            <w:r w:rsidRPr="006743F4">
              <w:rPr>
                <w:color w:val="auto"/>
                <w:sz w:val="22"/>
                <w:szCs w:val="20"/>
              </w:rPr>
              <w:t>Midwives</w:t>
            </w:r>
          </w:p>
        </w:tc>
      </w:tr>
      <w:tr w:rsidR="006743F4" w:rsidRPr="006743F4" w14:paraId="1A712355" w14:textId="77777777" w:rsidTr="002A7AF8">
        <w:tc>
          <w:tcPr>
            <w:tcW w:w="1129" w:type="dxa"/>
          </w:tcPr>
          <w:p w14:paraId="739A9EF3" w14:textId="77777777" w:rsidR="002859EF" w:rsidRPr="006743F4" w:rsidRDefault="002859EF" w:rsidP="002A7AF8">
            <w:pPr>
              <w:rPr>
                <w:color w:val="auto"/>
                <w:sz w:val="22"/>
                <w:szCs w:val="20"/>
              </w:rPr>
            </w:pPr>
            <w:r w:rsidRPr="006743F4">
              <w:rPr>
                <w:color w:val="auto"/>
                <w:sz w:val="22"/>
                <w:szCs w:val="20"/>
              </w:rPr>
              <w:lastRenderedPageBreak/>
              <w:t>NC</w:t>
            </w:r>
          </w:p>
        </w:tc>
        <w:tc>
          <w:tcPr>
            <w:tcW w:w="2694" w:type="dxa"/>
          </w:tcPr>
          <w:p w14:paraId="0DD0B309" w14:textId="77777777" w:rsidR="002859EF" w:rsidRPr="006743F4" w:rsidRDefault="002859EF" w:rsidP="002A7AF8">
            <w:pPr>
              <w:rPr>
                <w:color w:val="auto"/>
                <w:sz w:val="22"/>
                <w:szCs w:val="20"/>
              </w:rPr>
            </w:pPr>
            <w:r w:rsidRPr="006743F4">
              <w:rPr>
                <w:color w:val="auto"/>
                <w:sz w:val="22"/>
                <w:szCs w:val="20"/>
              </w:rPr>
              <w:t>Non-clinical</w:t>
            </w:r>
          </w:p>
        </w:tc>
      </w:tr>
      <w:tr w:rsidR="006743F4" w:rsidRPr="006743F4" w14:paraId="1A3E0083" w14:textId="77777777" w:rsidTr="002A7AF8">
        <w:tc>
          <w:tcPr>
            <w:tcW w:w="1129" w:type="dxa"/>
          </w:tcPr>
          <w:p w14:paraId="01653D2A" w14:textId="77777777" w:rsidR="002859EF" w:rsidRPr="006743F4" w:rsidRDefault="002859EF" w:rsidP="002A7AF8">
            <w:pPr>
              <w:rPr>
                <w:color w:val="auto"/>
                <w:sz w:val="22"/>
                <w:szCs w:val="20"/>
              </w:rPr>
            </w:pPr>
            <w:r w:rsidRPr="006743F4">
              <w:rPr>
                <w:color w:val="auto"/>
                <w:sz w:val="22"/>
                <w:szCs w:val="20"/>
              </w:rPr>
              <w:t>NP</w:t>
            </w:r>
          </w:p>
        </w:tc>
        <w:tc>
          <w:tcPr>
            <w:tcW w:w="2694" w:type="dxa"/>
          </w:tcPr>
          <w:p w14:paraId="23E81A19" w14:textId="77777777" w:rsidR="002859EF" w:rsidRPr="006743F4" w:rsidRDefault="002859EF" w:rsidP="002A7AF8">
            <w:pPr>
              <w:rPr>
                <w:color w:val="auto"/>
                <w:sz w:val="22"/>
                <w:szCs w:val="20"/>
              </w:rPr>
            </w:pPr>
            <w:r w:rsidRPr="006743F4">
              <w:rPr>
                <w:color w:val="auto"/>
                <w:sz w:val="22"/>
                <w:szCs w:val="20"/>
              </w:rPr>
              <w:t>Nurse practitioner</w:t>
            </w:r>
          </w:p>
        </w:tc>
      </w:tr>
      <w:tr w:rsidR="006743F4" w:rsidRPr="006743F4" w14:paraId="3738C435" w14:textId="77777777" w:rsidTr="002A7AF8">
        <w:tc>
          <w:tcPr>
            <w:tcW w:w="1129" w:type="dxa"/>
          </w:tcPr>
          <w:p w14:paraId="57A64EE2" w14:textId="77777777" w:rsidR="002859EF" w:rsidRPr="006743F4" w:rsidRDefault="002859EF" w:rsidP="002A7AF8">
            <w:pPr>
              <w:rPr>
                <w:color w:val="auto"/>
                <w:sz w:val="22"/>
                <w:szCs w:val="20"/>
              </w:rPr>
            </w:pPr>
            <w:r w:rsidRPr="006743F4">
              <w:rPr>
                <w:color w:val="auto"/>
                <w:sz w:val="22"/>
                <w:szCs w:val="20"/>
              </w:rPr>
              <w:t>RN</w:t>
            </w:r>
          </w:p>
        </w:tc>
        <w:tc>
          <w:tcPr>
            <w:tcW w:w="2694" w:type="dxa"/>
          </w:tcPr>
          <w:p w14:paraId="222D1985" w14:textId="77777777" w:rsidR="002859EF" w:rsidRPr="006743F4" w:rsidRDefault="002859EF" w:rsidP="002A7AF8">
            <w:pPr>
              <w:rPr>
                <w:color w:val="auto"/>
                <w:sz w:val="22"/>
                <w:szCs w:val="20"/>
              </w:rPr>
            </w:pPr>
            <w:r w:rsidRPr="006743F4">
              <w:rPr>
                <w:color w:val="auto"/>
                <w:sz w:val="22"/>
                <w:szCs w:val="20"/>
              </w:rPr>
              <w:t>Registered nurse</w:t>
            </w:r>
          </w:p>
        </w:tc>
      </w:tr>
      <w:tr w:rsidR="006743F4" w:rsidRPr="006743F4" w14:paraId="34C479DC" w14:textId="77777777" w:rsidTr="002A7AF8">
        <w:tc>
          <w:tcPr>
            <w:tcW w:w="1129" w:type="dxa"/>
          </w:tcPr>
          <w:p w14:paraId="17CBE445" w14:textId="77777777" w:rsidR="002859EF" w:rsidRPr="006743F4" w:rsidRDefault="002859EF" w:rsidP="002A7AF8">
            <w:pPr>
              <w:rPr>
                <w:color w:val="auto"/>
                <w:sz w:val="22"/>
                <w:szCs w:val="20"/>
              </w:rPr>
            </w:pPr>
            <w:r w:rsidRPr="006743F4">
              <w:rPr>
                <w:color w:val="auto"/>
                <w:sz w:val="22"/>
                <w:szCs w:val="20"/>
              </w:rPr>
              <w:t>RNMS</w:t>
            </w:r>
          </w:p>
        </w:tc>
        <w:tc>
          <w:tcPr>
            <w:tcW w:w="2694" w:type="dxa"/>
          </w:tcPr>
          <w:p w14:paraId="0400FBB1" w14:textId="77777777" w:rsidR="002859EF" w:rsidRPr="006743F4" w:rsidRDefault="002859EF" w:rsidP="002A7AF8">
            <w:pPr>
              <w:rPr>
                <w:color w:val="auto"/>
                <w:sz w:val="22"/>
                <w:szCs w:val="20"/>
              </w:rPr>
            </w:pPr>
            <w:r w:rsidRPr="006743F4">
              <w:rPr>
                <w:color w:val="auto"/>
                <w:sz w:val="22"/>
                <w:szCs w:val="20"/>
              </w:rPr>
              <w:t>Registered nurse midwifery student</w:t>
            </w:r>
          </w:p>
        </w:tc>
      </w:tr>
      <w:bookmarkEnd w:id="0"/>
    </w:tbl>
    <w:p w14:paraId="4257EB4C" w14:textId="77777777" w:rsidR="00BC5B6A" w:rsidRPr="00BC5B6A" w:rsidRDefault="00BC5B6A" w:rsidP="00BC5B6A">
      <w:pPr>
        <w:rPr>
          <w:lang w:val="x-none" w:eastAsia="x-none"/>
        </w:rPr>
      </w:pPr>
    </w:p>
    <w:p w14:paraId="3619B122" w14:textId="77777777" w:rsidR="003D68AE" w:rsidRDefault="003D68AE" w:rsidP="00797C6A"/>
    <w:p w14:paraId="7E6E43C8" w14:textId="77777777" w:rsidR="00A43DB0" w:rsidRDefault="00A43DB0" w:rsidP="00797C6A"/>
    <w:p w14:paraId="5DDC8BA1" w14:textId="77777777" w:rsidR="00797C6A" w:rsidRDefault="00797C6A" w:rsidP="00797C6A">
      <w:r w:rsidRPr="007402A9">
        <w:rPr>
          <w:noProof/>
        </w:rPr>
        <w:drawing>
          <wp:anchor distT="0" distB="0" distL="114300" distR="114300" simplePos="0" relativeHeight="251659264" behindDoc="1" locked="0" layoutInCell="1" allowOverlap="1" wp14:anchorId="44D705DE" wp14:editId="0808E587">
            <wp:simplePos x="0" y="0"/>
            <wp:positionH relativeFrom="margin">
              <wp:posOffset>-53340</wp:posOffset>
            </wp:positionH>
            <wp:positionV relativeFrom="paragraph">
              <wp:posOffset>243205</wp:posOffset>
            </wp:positionV>
            <wp:extent cx="449580" cy="440690"/>
            <wp:effectExtent l="0" t="0" r="7620" b="0"/>
            <wp:wrapTight wrapText="bothSides">
              <wp:wrapPolygon edited="0">
                <wp:start x="0" y="0"/>
                <wp:lineTo x="0" y="20542"/>
                <wp:lineTo x="21051" y="20542"/>
                <wp:lineTo x="21051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35" b="11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4406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402A9">
        <w:rPr>
          <w:noProof/>
        </w:rPr>
        <w:drawing>
          <wp:anchor distT="0" distB="0" distL="114300" distR="114300" simplePos="0" relativeHeight="251660288" behindDoc="1" locked="0" layoutInCell="1" allowOverlap="1" wp14:anchorId="585A1148" wp14:editId="1255DB90">
            <wp:simplePos x="0" y="0"/>
            <wp:positionH relativeFrom="column">
              <wp:posOffset>405821</wp:posOffset>
            </wp:positionH>
            <wp:positionV relativeFrom="paragraph">
              <wp:posOffset>249555</wp:posOffset>
            </wp:positionV>
            <wp:extent cx="454660" cy="429260"/>
            <wp:effectExtent l="0" t="0" r="2540" b="8890"/>
            <wp:wrapTight wrapText="bothSides">
              <wp:wrapPolygon edited="0">
                <wp:start x="0" y="0"/>
                <wp:lineTo x="0" y="21089"/>
                <wp:lineTo x="20816" y="21089"/>
                <wp:lineTo x="20816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793" b="27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660" cy="429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0E58F47" w14:textId="77777777" w:rsidR="00797C6A" w:rsidRDefault="00797C6A" w:rsidP="00797C6A">
      <w:pPr>
        <w:pStyle w:val="Smalltext"/>
        <w:spacing w:line="180" w:lineRule="exact"/>
      </w:pPr>
      <w:r>
        <w:t xml:space="preserve">We are proud to be a smoke-free site. </w:t>
      </w:r>
    </w:p>
    <w:p w14:paraId="1B2E44EF" w14:textId="31CB088F" w:rsidR="00535497" w:rsidRDefault="00797C6A" w:rsidP="00797C6A">
      <w:pPr>
        <w:pStyle w:val="Smalltext"/>
        <w:spacing w:line="180" w:lineRule="exact"/>
      </w:pPr>
      <w:r>
        <w:t>Thank you for not smoking or vaping in any buildings or on our grounds.</w:t>
      </w:r>
    </w:p>
    <w:p w14:paraId="59173A06" w14:textId="77777777" w:rsidR="00535497" w:rsidRDefault="00535497" w:rsidP="00613AB2"/>
    <w:p w14:paraId="37B9A324" w14:textId="3F72E423" w:rsidR="004C295A" w:rsidRPr="00B844B0" w:rsidRDefault="00797C6A" w:rsidP="00613AB2">
      <w:pPr>
        <w:rPr>
          <w:sz w:val="20"/>
          <w:szCs w:val="18"/>
        </w:rPr>
      </w:pPr>
      <w:r w:rsidRPr="00B844B0">
        <w:rPr>
          <w:sz w:val="20"/>
          <w:szCs w:val="18"/>
        </w:rPr>
        <w:t>T</w:t>
      </w:r>
      <w:r w:rsidR="004C295A" w:rsidRPr="00B844B0">
        <w:rPr>
          <w:sz w:val="20"/>
          <w:szCs w:val="18"/>
        </w:rPr>
        <w:t>his document can be made available in alternative formats on request.</w:t>
      </w:r>
    </w:p>
    <w:p w14:paraId="78B1CA17" w14:textId="1641B2BB" w:rsidR="00024862" w:rsidRPr="00B844B0" w:rsidRDefault="004C295A" w:rsidP="00394F38">
      <w:pPr>
        <w:rPr>
          <w:sz w:val="20"/>
          <w:szCs w:val="18"/>
        </w:rPr>
      </w:pPr>
      <w:r w:rsidRPr="00B844B0">
        <w:rPr>
          <w:sz w:val="20"/>
          <w:szCs w:val="18"/>
        </w:rPr>
        <w:t>© North Metropolitan Health Service 202</w:t>
      </w:r>
      <w:r w:rsidR="006E21C3">
        <w:rPr>
          <w:sz w:val="20"/>
          <w:szCs w:val="18"/>
        </w:rPr>
        <w:t>4</w:t>
      </w:r>
    </w:p>
    <w:sectPr w:rsidR="00024862" w:rsidRPr="00B844B0" w:rsidSect="003D68AE">
      <w:pgSz w:w="11906" w:h="16838" w:code="9"/>
      <w:pgMar w:top="851" w:right="851" w:bottom="1701" w:left="851" w:header="851" w:footer="198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920570" w14:textId="77777777" w:rsidR="002E3E37" w:rsidRDefault="002E3E37" w:rsidP="00613AB2">
      <w:r>
        <w:separator/>
      </w:r>
    </w:p>
  </w:endnote>
  <w:endnote w:type="continuationSeparator" w:id="0">
    <w:p w14:paraId="032DF4E2" w14:textId="77777777" w:rsidR="002E3E37" w:rsidRDefault="002E3E37" w:rsidP="00613A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 MT Std">
    <w:altName w:val="Times New Roman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ArialMTStd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9FA977" w14:textId="42B3C216" w:rsidR="000B5731" w:rsidRDefault="000B5731">
    <w:pPr>
      <w:pStyle w:val="Footer"/>
    </w:pPr>
    <w:r>
      <w:rPr>
        <w:noProof/>
      </w:rPr>
      <w:drawing>
        <wp:anchor distT="0" distB="0" distL="114300" distR="114300" simplePos="0" relativeHeight="251667456" behindDoc="0" locked="0" layoutInCell="1" allowOverlap="1" wp14:anchorId="0529AD52" wp14:editId="7B0A79C0">
          <wp:simplePos x="0" y="0"/>
          <wp:positionH relativeFrom="page">
            <wp:align>right</wp:align>
          </wp:positionH>
          <wp:positionV relativeFrom="paragraph">
            <wp:posOffset>409575</wp:posOffset>
          </wp:positionV>
          <wp:extent cx="7539990" cy="1007745"/>
          <wp:effectExtent l="0" t="0" r="3810" b="1905"/>
          <wp:wrapTopAndBottom/>
          <wp:docPr id="4" name="Picture 4" descr="A white background with black and white clouds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A white background with black and white clouds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9990" cy="10077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868D0" w14:textId="49BAA1D7" w:rsidR="00394F38" w:rsidRDefault="00394F38">
    <w:pPr>
      <w:pStyle w:val="Footer"/>
    </w:pPr>
    <w:r>
      <w:rPr>
        <w:noProof/>
      </w:rPr>
      <w:drawing>
        <wp:anchor distT="0" distB="0" distL="114300" distR="114300" simplePos="0" relativeHeight="251663360" behindDoc="1" locked="0" layoutInCell="1" allowOverlap="1" wp14:anchorId="17DFA0DB" wp14:editId="4AE9AD2F">
          <wp:simplePos x="0" y="0"/>
          <wp:positionH relativeFrom="page">
            <wp:posOffset>-57535</wp:posOffset>
          </wp:positionH>
          <wp:positionV relativeFrom="paragraph">
            <wp:posOffset>344170</wp:posOffset>
          </wp:positionV>
          <wp:extent cx="7654290" cy="1073785"/>
          <wp:effectExtent l="0" t="0" r="3810" b="0"/>
          <wp:wrapTight wrapText="bothSides">
            <wp:wrapPolygon edited="0">
              <wp:start x="0" y="0"/>
              <wp:lineTo x="0" y="21076"/>
              <wp:lineTo x="21557" y="21076"/>
              <wp:lineTo x="21557" y="0"/>
              <wp:lineTo x="0" y="0"/>
            </wp:wrapPolygon>
          </wp:wrapTight>
          <wp:docPr id="10" name="Picture 10" descr="A long thin metal bar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 descr="A long thin metal bar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4290" cy="10737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AFC3C" w14:textId="24D738B7" w:rsidR="008D0803" w:rsidRPr="00232DD9" w:rsidRDefault="000954FF">
    <w:pPr>
      <w:pStyle w:val="Footer"/>
      <w:rPr>
        <w:sz w:val="16"/>
        <w:szCs w:val="12"/>
        <w:lang w:val="en-AU"/>
      </w:rPr>
    </w:pPr>
    <w:r w:rsidRPr="00232DD9">
      <w:rPr>
        <w:noProof/>
        <w:sz w:val="16"/>
        <w:szCs w:val="12"/>
      </w:rPr>
      <w:drawing>
        <wp:anchor distT="0" distB="0" distL="114300" distR="114300" simplePos="0" relativeHeight="251660288" behindDoc="0" locked="0" layoutInCell="1" allowOverlap="1" wp14:anchorId="6CF544EE" wp14:editId="5E17C42A">
          <wp:simplePos x="0" y="0"/>
          <wp:positionH relativeFrom="page">
            <wp:posOffset>7689850</wp:posOffset>
          </wp:positionH>
          <wp:positionV relativeFrom="paragraph">
            <wp:posOffset>-2113436</wp:posOffset>
          </wp:positionV>
          <wp:extent cx="7584440" cy="1064260"/>
          <wp:effectExtent l="0" t="0" r="0" b="2540"/>
          <wp:wrapTopAndBottom/>
          <wp:docPr id="8" name="Picture 8" descr="A long thin metal bar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A long thin metal bar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4440" cy="10642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32DD9">
      <w:rPr>
        <w:noProof/>
        <w:sz w:val="16"/>
        <w:szCs w:val="12"/>
      </w:rPr>
      <w:drawing>
        <wp:anchor distT="0" distB="0" distL="114300" distR="114300" simplePos="0" relativeHeight="251659264" behindDoc="0" locked="0" layoutInCell="1" allowOverlap="1" wp14:anchorId="58E0C471" wp14:editId="1BD30024">
          <wp:simplePos x="0" y="0"/>
          <wp:positionH relativeFrom="page">
            <wp:posOffset>-13585</wp:posOffset>
          </wp:positionH>
          <wp:positionV relativeFrom="paragraph">
            <wp:posOffset>410845</wp:posOffset>
          </wp:positionV>
          <wp:extent cx="7539990" cy="1007745"/>
          <wp:effectExtent l="0" t="0" r="3810" b="1905"/>
          <wp:wrapTopAndBottom/>
          <wp:docPr id="7" name="Picture 7" descr="A white background with black and white clouds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A white background with black and white clouds&#10;&#10;Description automatically generated with medium confidenc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9990" cy="10077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7045C">
      <w:rPr>
        <w:sz w:val="16"/>
        <w:szCs w:val="12"/>
        <w:lang w:val="en-AU"/>
      </w:rPr>
      <w:t>25</w:t>
    </w:r>
    <w:r w:rsidR="00232DD9" w:rsidRPr="00232DD9">
      <w:rPr>
        <w:sz w:val="16"/>
        <w:szCs w:val="12"/>
        <w:lang w:val="en-AU"/>
      </w:rPr>
      <w:t>/06/2024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43CA34" w14:textId="77777777" w:rsidR="002E3E37" w:rsidRDefault="002E3E37" w:rsidP="00613AB2">
      <w:r>
        <w:separator/>
      </w:r>
    </w:p>
  </w:footnote>
  <w:footnote w:type="continuationSeparator" w:id="0">
    <w:p w14:paraId="6FEF788F" w14:textId="77777777" w:rsidR="002E3E37" w:rsidRDefault="002E3E37" w:rsidP="00613A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D8E5FC" w14:textId="5651C437" w:rsidR="000B5731" w:rsidRDefault="000B5731">
    <w:pPr>
      <w:pStyle w:val="Header"/>
    </w:pPr>
    <w:r>
      <w:rPr>
        <w:noProof/>
      </w:rPr>
      <w:drawing>
        <wp:anchor distT="0" distB="0" distL="114300" distR="114300" simplePos="0" relativeHeight="251665408" behindDoc="0" locked="0" layoutInCell="1" allowOverlap="1" wp14:anchorId="19E1483A" wp14:editId="78D34BCB">
          <wp:simplePos x="0" y="0"/>
          <wp:positionH relativeFrom="page">
            <wp:posOffset>45085</wp:posOffset>
          </wp:positionH>
          <wp:positionV relativeFrom="paragraph">
            <wp:posOffset>-438150</wp:posOffset>
          </wp:positionV>
          <wp:extent cx="7545705" cy="1276985"/>
          <wp:effectExtent l="0" t="0" r="0" b="0"/>
          <wp:wrapThrough wrapText="bothSides">
            <wp:wrapPolygon edited="0">
              <wp:start x="0" y="0"/>
              <wp:lineTo x="0" y="21267"/>
              <wp:lineTo x="21540" y="21267"/>
              <wp:lineTo x="21540" y="0"/>
              <wp:lineTo x="0" y="0"/>
            </wp:wrapPolygon>
          </wp:wrapThrough>
          <wp:docPr id="1" name="Picture 1" descr="A blue and black 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A blue and black text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5705" cy="12769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0514A" w14:textId="1640F09C" w:rsidR="00024862" w:rsidRDefault="00BB38F2" w:rsidP="00613AB2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45B3E61" wp14:editId="05C29E88">
          <wp:simplePos x="0" y="0"/>
          <wp:positionH relativeFrom="page">
            <wp:align>right</wp:align>
          </wp:positionH>
          <wp:positionV relativeFrom="paragraph">
            <wp:posOffset>-510123</wp:posOffset>
          </wp:positionV>
          <wp:extent cx="7545705" cy="1276985"/>
          <wp:effectExtent l="0" t="0" r="0" b="0"/>
          <wp:wrapThrough wrapText="bothSides">
            <wp:wrapPolygon edited="0">
              <wp:start x="0" y="0"/>
              <wp:lineTo x="0" y="21267"/>
              <wp:lineTo x="21540" y="21267"/>
              <wp:lineTo x="21540" y="0"/>
              <wp:lineTo x="0" y="0"/>
            </wp:wrapPolygon>
          </wp:wrapThrough>
          <wp:docPr id="6" name="Picture 6" descr="A blue and black 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A blue and black text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5705" cy="12769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C2ED9"/>
    <w:multiLevelType w:val="hybridMultilevel"/>
    <w:tmpl w:val="D7F439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B26E87"/>
    <w:multiLevelType w:val="hybridMultilevel"/>
    <w:tmpl w:val="E306DF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722494"/>
    <w:multiLevelType w:val="hybridMultilevel"/>
    <w:tmpl w:val="F26CDFD4"/>
    <w:lvl w:ilvl="0" w:tplc="0C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11EF4257"/>
    <w:multiLevelType w:val="hybridMultilevel"/>
    <w:tmpl w:val="898C35D6"/>
    <w:lvl w:ilvl="0" w:tplc="0C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 w15:restartNumberingAfterBreak="0">
    <w:nsid w:val="49256667"/>
    <w:multiLevelType w:val="hybridMultilevel"/>
    <w:tmpl w:val="9132D1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A062B0"/>
    <w:multiLevelType w:val="hybridMultilevel"/>
    <w:tmpl w:val="6BC6EB68"/>
    <w:lvl w:ilvl="0" w:tplc="0C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 w15:restartNumberingAfterBreak="0">
    <w:nsid w:val="59B67042"/>
    <w:multiLevelType w:val="hybridMultilevel"/>
    <w:tmpl w:val="B630E1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F776BD"/>
    <w:multiLevelType w:val="hybridMultilevel"/>
    <w:tmpl w:val="F2B80AF2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85113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E433B1"/>
    <w:multiLevelType w:val="hybridMultilevel"/>
    <w:tmpl w:val="A9A247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3624729">
    <w:abstractNumId w:val="7"/>
  </w:num>
  <w:num w:numId="2" w16cid:durableId="2008241144">
    <w:abstractNumId w:val="5"/>
  </w:num>
  <w:num w:numId="3" w16cid:durableId="2120299026">
    <w:abstractNumId w:val="4"/>
  </w:num>
  <w:num w:numId="4" w16cid:durableId="1600216000">
    <w:abstractNumId w:val="2"/>
  </w:num>
  <w:num w:numId="5" w16cid:durableId="1739790869">
    <w:abstractNumId w:val="3"/>
  </w:num>
  <w:num w:numId="6" w16cid:durableId="668216682">
    <w:abstractNumId w:val="8"/>
  </w:num>
  <w:num w:numId="7" w16cid:durableId="1254050711">
    <w:abstractNumId w:val="0"/>
  </w:num>
  <w:num w:numId="8" w16cid:durableId="812719277">
    <w:abstractNumId w:val="6"/>
  </w:num>
  <w:num w:numId="9" w16cid:durableId="15696114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/>
  <w:defaultTabStop w:val="720"/>
  <w:evenAndOddHeaders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E37"/>
    <w:rsid w:val="00024862"/>
    <w:rsid w:val="00033095"/>
    <w:rsid w:val="000610D2"/>
    <w:rsid w:val="00087104"/>
    <w:rsid w:val="000954FF"/>
    <w:rsid w:val="000B5731"/>
    <w:rsid w:val="000C62CD"/>
    <w:rsid w:val="000D1BFB"/>
    <w:rsid w:val="000E4B87"/>
    <w:rsid w:val="00111605"/>
    <w:rsid w:val="0013662A"/>
    <w:rsid w:val="001437E0"/>
    <w:rsid w:val="00143D18"/>
    <w:rsid w:val="00144D87"/>
    <w:rsid w:val="00154857"/>
    <w:rsid w:val="00171B7B"/>
    <w:rsid w:val="00196FBE"/>
    <w:rsid w:val="001C7D1F"/>
    <w:rsid w:val="001F6030"/>
    <w:rsid w:val="001F68E9"/>
    <w:rsid w:val="00202FB0"/>
    <w:rsid w:val="002068B7"/>
    <w:rsid w:val="00212147"/>
    <w:rsid w:val="00220E8F"/>
    <w:rsid w:val="00231DFF"/>
    <w:rsid w:val="00232DD9"/>
    <w:rsid w:val="002859EF"/>
    <w:rsid w:val="002A54A2"/>
    <w:rsid w:val="002B1530"/>
    <w:rsid w:val="002C7D7D"/>
    <w:rsid w:val="002E3E37"/>
    <w:rsid w:val="002E5F5B"/>
    <w:rsid w:val="002E751D"/>
    <w:rsid w:val="00333649"/>
    <w:rsid w:val="00340CDB"/>
    <w:rsid w:val="00355004"/>
    <w:rsid w:val="0037045C"/>
    <w:rsid w:val="003929E7"/>
    <w:rsid w:val="00394F38"/>
    <w:rsid w:val="003A71C5"/>
    <w:rsid w:val="003D68AE"/>
    <w:rsid w:val="003E59F2"/>
    <w:rsid w:val="004243A7"/>
    <w:rsid w:val="00466DB9"/>
    <w:rsid w:val="00467464"/>
    <w:rsid w:val="00471692"/>
    <w:rsid w:val="00483E4A"/>
    <w:rsid w:val="004858EF"/>
    <w:rsid w:val="00492C70"/>
    <w:rsid w:val="004A1B99"/>
    <w:rsid w:val="004A230F"/>
    <w:rsid w:val="004A609E"/>
    <w:rsid w:val="004C2780"/>
    <w:rsid w:val="004C27CB"/>
    <w:rsid w:val="004C295A"/>
    <w:rsid w:val="004C6976"/>
    <w:rsid w:val="004D1FF6"/>
    <w:rsid w:val="004D477D"/>
    <w:rsid w:val="004E5548"/>
    <w:rsid w:val="00512A98"/>
    <w:rsid w:val="00521D1A"/>
    <w:rsid w:val="00535497"/>
    <w:rsid w:val="0054222B"/>
    <w:rsid w:val="00557818"/>
    <w:rsid w:val="00564EC0"/>
    <w:rsid w:val="0056716B"/>
    <w:rsid w:val="00587BF5"/>
    <w:rsid w:val="005A409E"/>
    <w:rsid w:val="005D455D"/>
    <w:rsid w:val="00613AB2"/>
    <w:rsid w:val="00647EFA"/>
    <w:rsid w:val="00662892"/>
    <w:rsid w:val="006743F4"/>
    <w:rsid w:val="00683D54"/>
    <w:rsid w:val="006B278B"/>
    <w:rsid w:val="006D51C7"/>
    <w:rsid w:val="006D6246"/>
    <w:rsid w:val="006E21C3"/>
    <w:rsid w:val="006F1E2D"/>
    <w:rsid w:val="006F52D0"/>
    <w:rsid w:val="00700DE6"/>
    <w:rsid w:val="007137AB"/>
    <w:rsid w:val="00726097"/>
    <w:rsid w:val="00753150"/>
    <w:rsid w:val="0077027C"/>
    <w:rsid w:val="00797C6A"/>
    <w:rsid w:val="007A46E7"/>
    <w:rsid w:val="007D3AE7"/>
    <w:rsid w:val="007D793C"/>
    <w:rsid w:val="007E51D8"/>
    <w:rsid w:val="00805888"/>
    <w:rsid w:val="00821645"/>
    <w:rsid w:val="00855E1D"/>
    <w:rsid w:val="0085641C"/>
    <w:rsid w:val="00881846"/>
    <w:rsid w:val="00882643"/>
    <w:rsid w:val="00897837"/>
    <w:rsid w:val="008B6405"/>
    <w:rsid w:val="008C14AA"/>
    <w:rsid w:val="008D0803"/>
    <w:rsid w:val="008F7FE4"/>
    <w:rsid w:val="0090330B"/>
    <w:rsid w:val="00916CF6"/>
    <w:rsid w:val="009268E4"/>
    <w:rsid w:val="00930DF8"/>
    <w:rsid w:val="0094549C"/>
    <w:rsid w:val="009668ED"/>
    <w:rsid w:val="00981DA1"/>
    <w:rsid w:val="00990D6C"/>
    <w:rsid w:val="009A634A"/>
    <w:rsid w:val="009B0844"/>
    <w:rsid w:val="009B7245"/>
    <w:rsid w:val="009C6F55"/>
    <w:rsid w:val="00A4142A"/>
    <w:rsid w:val="00A43DB0"/>
    <w:rsid w:val="00A45487"/>
    <w:rsid w:val="00A60A00"/>
    <w:rsid w:val="00A8662F"/>
    <w:rsid w:val="00A91C4C"/>
    <w:rsid w:val="00AA1620"/>
    <w:rsid w:val="00AF0C79"/>
    <w:rsid w:val="00B07939"/>
    <w:rsid w:val="00B21ED2"/>
    <w:rsid w:val="00B4214A"/>
    <w:rsid w:val="00B844B0"/>
    <w:rsid w:val="00BB38F2"/>
    <w:rsid w:val="00BB5682"/>
    <w:rsid w:val="00BB59B3"/>
    <w:rsid w:val="00BC5B6A"/>
    <w:rsid w:val="00BD41EB"/>
    <w:rsid w:val="00BD7C33"/>
    <w:rsid w:val="00BE3C2D"/>
    <w:rsid w:val="00C05DD4"/>
    <w:rsid w:val="00C13151"/>
    <w:rsid w:val="00C232D0"/>
    <w:rsid w:val="00C40BA4"/>
    <w:rsid w:val="00C7143D"/>
    <w:rsid w:val="00C729CE"/>
    <w:rsid w:val="00CB02BD"/>
    <w:rsid w:val="00CF2778"/>
    <w:rsid w:val="00CF64E2"/>
    <w:rsid w:val="00D102A2"/>
    <w:rsid w:val="00D147D4"/>
    <w:rsid w:val="00D3569D"/>
    <w:rsid w:val="00D46FED"/>
    <w:rsid w:val="00D636EE"/>
    <w:rsid w:val="00D9301F"/>
    <w:rsid w:val="00DB0B5A"/>
    <w:rsid w:val="00DC6C02"/>
    <w:rsid w:val="00DD22D0"/>
    <w:rsid w:val="00DE4BFE"/>
    <w:rsid w:val="00E27EEE"/>
    <w:rsid w:val="00E33F14"/>
    <w:rsid w:val="00E40563"/>
    <w:rsid w:val="00E47483"/>
    <w:rsid w:val="00E54383"/>
    <w:rsid w:val="00E846EA"/>
    <w:rsid w:val="00EB0A2C"/>
    <w:rsid w:val="00EB4315"/>
    <w:rsid w:val="00ED062B"/>
    <w:rsid w:val="00F201F2"/>
    <w:rsid w:val="00F442A0"/>
    <w:rsid w:val="00F47422"/>
    <w:rsid w:val="00F647BD"/>
    <w:rsid w:val="00F74CC7"/>
    <w:rsid w:val="00F76C04"/>
    <w:rsid w:val="00F83B31"/>
    <w:rsid w:val="00F86023"/>
    <w:rsid w:val="00F9320D"/>
    <w:rsid w:val="00F93DAB"/>
    <w:rsid w:val="00F96CD9"/>
    <w:rsid w:val="00FB4EF3"/>
    <w:rsid w:val="00FC1B1A"/>
    <w:rsid w:val="00FF0D8D"/>
    <w:rsid w:val="00FF1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3146358D"/>
  <w15:chartTrackingRefBased/>
  <w15:docId w15:val="{0B6F5162-AD3B-4E25-9DCE-85E2E94A0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2"/>
    <w:qFormat/>
    <w:rsid w:val="00613AB2"/>
    <w:pPr>
      <w:spacing w:after="170"/>
    </w:pPr>
    <w:rPr>
      <w:rFonts w:ascii="Arial" w:hAnsi="Arial"/>
      <w:color w:val="495965"/>
      <w:sz w:val="24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0330B"/>
    <w:pPr>
      <w:keepNext/>
      <w:keepLines/>
      <w:spacing w:before="480" w:after="480"/>
      <w:ind w:right="29"/>
      <w:outlineLvl w:val="0"/>
    </w:pPr>
    <w:rPr>
      <w:rFonts w:eastAsia="Times New Roman"/>
      <w:b/>
      <w:bCs/>
      <w:color w:val="3D3478" w:themeColor="accent1"/>
      <w:sz w:val="64"/>
      <w:szCs w:val="28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90330B"/>
    <w:pPr>
      <w:keepNext/>
      <w:keepLines/>
      <w:spacing w:before="280" w:after="100"/>
      <w:outlineLvl w:val="1"/>
    </w:pPr>
    <w:rPr>
      <w:rFonts w:eastAsia="Times New Roman"/>
      <w:b/>
      <w:bCs/>
      <w:color w:val="3D3478" w:themeColor="accent1"/>
      <w:sz w:val="30"/>
      <w:szCs w:val="26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90330B"/>
    <w:pPr>
      <w:keepNext/>
      <w:keepLines/>
      <w:spacing w:before="260" w:after="100"/>
      <w:outlineLvl w:val="2"/>
    </w:pPr>
    <w:rPr>
      <w:rFonts w:eastAsia="Times New Roman"/>
      <w:b/>
      <w:bCs/>
      <w:color w:val="3D3478" w:themeColor="accent1"/>
      <w:sz w:val="26"/>
      <w:szCs w:val="20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rsid w:val="00171B7B"/>
    <w:pPr>
      <w:keepNext/>
      <w:keepLines/>
      <w:spacing w:before="240" w:after="60"/>
      <w:outlineLvl w:val="3"/>
    </w:pPr>
    <w:rPr>
      <w:rFonts w:eastAsia="Times New Roman"/>
      <w:b/>
      <w:bCs/>
      <w:iCs/>
      <w:color w:val="464E56"/>
      <w:szCs w:val="20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A91C4C"/>
    <w:pPr>
      <w:keepNext/>
      <w:keepLines/>
      <w:spacing w:before="200" w:after="0"/>
      <w:outlineLvl w:val="4"/>
    </w:pPr>
    <w:rPr>
      <w:rFonts w:eastAsia="Times New Roman"/>
      <w:color w:val="000000"/>
      <w:szCs w:val="20"/>
      <w:lang w:val="x-none" w:eastAsia="x-none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A91C4C"/>
    <w:pPr>
      <w:keepNext/>
      <w:keepLines/>
      <w:spacing w:before="200" w:after="0"/>
      <w:outlineLvl w:val="5"/>
    </w:pPr>
    <w:rPr>
      <w:rFonts w:eastAsia="Times New Roman"/>
      <w:i/>
      <w:iCs/>
      <w:color w:val="000000"/>
      <w:szCs w:val="20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A91C4C"/>
    <w:pPr>
      <w:keepNext/>
      <w:keepLines/>
      <w:spacing w:before="200" w:after="0"/>
      <w:outlineLvl w:val="6"/>
    </w:pPr>
    <w:rPr>
      <w:rFonts w:eastAsia="Times New Roman"/>
      <w:i/>
      <w:iCs/>
      <w:color w:val="000000"/>
      <w:szCs w:val="20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A91C4C"/>
    <w:pPr>
      <w:keepNext/>
      <w:keepLines/>
      <w:spacing w:before="200" w:after="0"/>
      <w:outlineLvl w:val="7"/>
    </w:pPr>
    <w:rPr>
      <w:rFonts w:eastAsia="Times New Roman"/>
      <w:color w:val="000000"/>
      <w:szCs w:val="20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A91C4C"/>
    <w:pPr>
      <w:keepNext/>
      <w:keepLines/>
      <w:spacing w:before="200" w:after="0"/>
      <w:outlineLvl w:val="8"/>
    </w:pPr>
    <w:rPr>
      <w:rFonts w:eastAsia="Times New Roman"/>
      <w:i/>
      <w:iCs/>
      <w:color w:val="000000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link w:val="Heading5"/>
    <w:uiPriority w:val="9"/>
    <w:semiHidden/>
    <w:rsid w:val="00A91C4C"/>
    <w:rPr>
      <w:rFonts w:ascii="Arial" w:eastAsia="Times New Roman" w:hAnsi="Arial" w:cs="Times New Roman"/>
      <w:color w:val="000000"/>
      <w:sz w:val="24"/>
    </w:rPr>
  </w:style>
  <w:style w:type="paragraph" w:customStyle="1" w:styleId="Headlines">
    <w:name w:val="Headlines"/>
    <w:basedOn w:val="Normal"/>
    <w:next w:val="Subheadlines"/>
    <w:rsid w:val="004C2780"/>
    <w:pPr>
      <w:spacing w:before="240" w:after="660"/>
    </w:pPr>
    <w:rPr>
      <w:b/>
      <w:color w:val="000000"/>
      <w:sz w:val="60"/>
    </w:rPr>
  </w:style>
  <w:style w:type="paragraph" w:customStyle="1" w:styleId="Subheadlines">
    <w:name w:val="Sub headlines"/>
    <w:basedOn w:val="Normal"/>
    <w:next w:val="Normal"/>
    <w:rsid w:val="00171B7B"/>
    <w:rPr>
      <w:b/>
      <w:color w:val="000000"/>
      <w:sz w:val="32"/>
    </w:rPr>
  </w:style>
  <w:style w:type="paragraph" w:styleId="ListParagraph">
    <w:name w:val="List Paragraph"/>
    <w:basedOn w:val="Normal"/>
    <w:uiPriority w:val="34"/>
    <w:semiHidden/>
    <w:qFormat/>
    <w:rsid w:val="00171B7B"/>
    <w:pPr>
      <w:ind w:left="720"/>
      <w:contextualSpacing/>
    </w:pPr>
  </w:style>
  <w:style w:type="character" w:customStyle="1" w:styleId="Italics">
    <w:name w:val="Italics"/>
    <w:uiPriority w:val="2"/>
    <w:rsid w:val="00897837"/>
    <w:rPr>
      <w:i/>
    </w:rPr>
  </w:style>
  <w:style w:type="character" w:customStyle="1" w:styleId="Bold">
    <w:name w:val="Bold"/>
    <w:uiPriority w:val="2"/>
    <w:rsid w:val="008F7FE4"/>
    <w:rPr>
      <w:b/>
    </w:rPr>
  </w:style>
  <w:style w:type="character" w:customStyle="1" w:styleId="Heading1Char">
    <w:name w:val="Heading 1 Char"/>
    <w:link w:val="Heading1"/>
    <w:uiPriority w:val="9"/>
    <w:rsid w:val="0090330B"/>
    <w:rPr>
      <w:rFonts w:ascii="Arial" w:eastAsia="Times New Roman" w:hAnsi="Arial"/>
      <w:b/>
      <w:bCs/>
      <w:color w:val="3D3478" w:themeColor="accent1"/>
      <w:sz w:val="64"/>
      <w:szCs w:val="28"/>
      <w:lang w:val="x-none" w:eastAsia="x-none"/>
    </w:rPr>
  </w:style>
  <w:style w:type="character" w:customStyle="1" w:styleId="Heading2Char">
    <w:name w:val="Heading 2 Char"/>
    <w:link w:val="Heading2"/>
    <w:uiPriority w:val="9"/>
    <w:rsid w:val="0090330B"/>
    <w:rPr>
      <w:rFonts w:ascii="Arial" w:eastAsia="Times New Roman" w:hAnsi="Arial"/>
      <w:b/>
      <w:bCs/>
      <w:color w:val="3D3478" w:themeColor="accent1"/>
      <w:sz w:val="30"/>
      <w:szCs w:val="26"/>
      <w:lang w:val="x-none" w:eastAsia="x-none"/>
    </w:rPr>
  </w:style>
  <w:style w:type="character" w:customStyle="1" w:styleId="Heading3Char">
    <w:name w:val="Heading 3 Char"/>
    <w:link w:val="Heading3"/>
    <w:uiPriority w:val="9"/>
    <w:rsid w:val="0090330B"/>
    <w:rPr>
      <w:rFonts w:ascii="Arial" w:eastAsia="Times New Roman" w:hAnsi="Arial"/>
      <w:b/>
      <w:bCs/>
      <w:color w:val="3D3478" w:themeColor="accent1"/>
      <w:sz w:val="26"/>
      <w:lang w:val="x-none" w:eastAsia="x-none"/>
    </w:rPr>
  </w:style>
  <w:style w:type="character" w:customStyle="1" w:styleId="Heading4Char">
    <w:name w:val="Heading 4 Char"/>
    <w:link w:val="Heading4"/>
    <w:uiPriority w:val="9"/>
    <w:rsid w:val="00171B7B"/>
    <w:rPr>
      <w:rFonts w:ascii="Arial" w:eastAsia="Times New Roman" w:hAnsi="Arial" w:cs="Times New Roman"/>
      <w:b/>
      <w:bCs/>
      <w:iCs/>
      <w:color w:val="464E56"/>
      <w:sz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81DA1"/>
    <w:pPr>
      <w:spacing w:after="0" w:line="276" w:lineRule="auto"/>
      <w:outlineLvl w:val="9"/>
    </w:pPr>
    <w:rPr>
      <w:rFonts w:ascii="Cambria" w:hAnsi="Cambria"/>
      <w:color w:val="630C23"/>
      <w:sz w:val="28"/>
      <w:lang w:val="en-US" w:eastAsia="ja-JP"/>
    </w:rPr>
  </w:style>
  <w:style w:type="paragraph" w:styleId="TOC1">
    <w:name w:val="toc 1"/>
    <w:basedOn w:val="Normal"/>
    <w:next w:val="Normal"/>
    <w:autoRedefine/>
    <w:uiPriority w:val="39"/>
    <w:rsid w:val="00DE4BFE"/>
    <w:pPr>
      <w:spacing w:after="100"/>
    </w:pPr>
    <w:rPr>
      <w:b/>
      <w:color w:val="000000"/>
    </w:rPr>
  </w:style>
  <w:style w:type="paragraph" w:styleId="TOC2">
    <w:name w:val="toc 2"/>
    <w:basedOn w:val="Normal"/>
    <w:next w:val="Normal"/>
    <w:autoRedefine/>
    <w:uiPriority w:val="39"/>
    <w:rsid w:val="00171B7B"/>
    <w:pPr>
      <w:spacing w:after="100"/>
      <w:ind w:left="240"/>
    </w:pPr>
    <w:rPr>
      <w:color w:val="000000"/>
    </w:rPr>
  </w:style>
  <w:style w:type="paragraph" w:styleId="TOC3">
    <w:name w:val="toc 3"/>
    <w:basedOn w:val="Normal"/>
    <w:next w:val="Normal"/>
    <w:autoRedefine/>
    <w:uiPriority w:val="39"/>
    <w:rsid w:val="00DE4BFE"/>
    <w:pPr>
      <w:spacing w:after="100"/>
      <w:ind w:left="480"/>
    </w:pPr>
    <w:rPr>
      <w:color w:val="000000"/>
    </w:rPr>
  </w:style>
  <w:style w:type="character" w:styleId="Hyperlink">
    <w:name w:val="Hyperlink"/>
    <w:uiPriority w:val="99"/>
    <w:unhideWhenUsed/>
    <w:rsid w:val="00990D6C"/>
    <w:rPr>
      <w:rFonts w:ascii="Arial" w:hAnsi="Arial"/>
      <w:color w:val="004B8D"/>
      <w:sz w:val="24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981DA1"/>
    <w:pPr>
      <w:spacing w:after="0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981DA1"/>
    <w:rPr>
      <w:rFonts w:ascii="Tahoma" w:hAnsi="Tahoma" w:cs="Tahoma"/>
      <w:sz w:val="16"/>
      <w:szCs w:val="16"/>
    </w:rPr>
  </w:style>
  <w:style w:type="character" w:customStyle="1" w:styleId="Heading6Char">
    <w:name w:val="Heading 6 Char"/>
    <w:link w:val="Heading6"/>
    <w:uiPriority w:val="9"/>
    <w:semiHidden/>
    <w:rsid w:val="00A91C4C"/>
    <w:rPr>
      <w:rFonts w:ascii="Arial" w:eastAsia="Times New Roman" w:hAnsi="Arial" w:cs="Times New Roman"/>
      <w:i/>
      <w:iCs/>
      <w:color w:val="000000"/>
      <w:sz w:val="24"/>
    </w:rPr>
  </w:style>
  <w:style w:type="character" w:customStyle="1" w:styleId="Heading7Char">
    <w:name w:val="Heading 7 Char"/>
    <w:link w:val="Heading7"/>
    <w:uiPriority w:val="9"/>
    <w:semiHidden/>
    <w:rsid w:val="00A91C4C"/>
    <w:rPr>
      <w:rFonts w:ascii="Arial" w:eastAsia="Times New Roman" w:hAnsi="Arial" w:cs="Times New Roman"/>
      <w:i/>
      <w:iCs/>
      <w:color w:val="000000"/>
      <w:sz w:val="24"/>
    </w:rPr>
  </w:style>
  <w:style w:type="character" w:customStyle="1" w:styleId="Heading8Char">
    <w:name w:val="Heading 8 Char"/>
    <w:link w:val="Heading8"/>
    <w:uiPriority w:val="9"/>
    <w:semiHidden/>
    <w:rsid w:val="00A91C4C"/>
    <w:rPr>
      <w:rFonts w:ascii="Arial" w:eastAsia="Times New Roman" w:hAnsi="Arial" w:cs="Times New Roman"/>
      <w:color w:val="000000"/>
      <w:sz w:val="24"/>
      <w:szCs w:val="20"/>
    </w:rPr>
  </w:style>
  <w:style w:type="character" w:customStyle="1" w:styleId="Heading9Char">
    <w:name w:val="Heading 9 Char"/>
    <w:link w:val="Heading9"/>
    <w:uiPriority w:val="9"/>
    <w:semiHidden/>
    <w:rsid w:val="00A91C4C"/>
    <w:rPr>
      <w:rFonts w:ascii="Arial" w:eastAsia="Times New Roman" w:hAnsi="Arial" w:cs="Times New Roman"/>
      <w:i/>
      <w:iCs/>
      <w:color w:val="000000"/>
      <w:sz w:val="24"/>
      <w:szCs w:val="20"/>
    </w:rPr>
  </w:style>
  <w:style w:type="table" w:styleId="TableGrid">
    <w:name w:val="Table Grid"/>
    <w:basedOn w:val="TableNormal"/>
    <w:uiPriority w:val="59"/>
    <w:rsid w:val="001F68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3-Accent1">
    <w:name w:val="List Table 3 Accent 1"/>
    <w:basedOn w:val="TableNormal"/>
    <w:uiPriority w:val="48"/>
    <w:rsid w:val="00B21ED2"/>
    <w:tblPr>
      <w:tblStyleRowBandSize w:val="1"/>
      <w:tblStyleColBandSize w:val="1"/>
      <w:tblBorders>
        <w:top w:val="single" w:sz="4" w:space="0" w:color="3D3478" w:themeColor="accent1"/>
        <w:left w:val="single" w:sz="4" w:space="0" w:color="3D3478" w:themeColor="accent1"/>
        <w:bottom w:val="single" w:sz="4" w:space="0" w:color="3D3478" w:themeColor="accent1"/>
        <w:right w:val="single" w:sz="4" w:space="0" w:color="3D3478" w:themeColor="accent1"/>
        <w:insideH w:val="single" w:sz="4" w:space="0" w:color="3D3478" w:themeColor="accent1"/>
        <w:insideV w:val="single" w:sz="4" w:space="0" w:color="3D3478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D3478" w:themeFill="accent1"/>
      </w:tcPr>
    </w:tblStylePr>
    <w:tblStylePr w:type="lastRow">
      <w:rPr>
        <w:b/>
        <w:bCs/>
      </w:rPr>
      <w:tblPr/>
      <w:tcPr>
        <w:tcBorders>
          <w:top w:val="double" w:sz="4" w:space="0" w:color="3D3478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D3478" w:themeColor="accent1"/>
          <w:right w:val="single" w:sz="4" w:space="0" w:color="3D3478" w:themeColor="accent1"/>
        </w:tcBorders>
      </w:tcPr>
    </w:tblStylePr>
    <w:tblStylePr w:type="band1Horz">
      <w:tblPr/>
      <w:tcPr>
        <w:tcBorders>
          <w:top w:val="single" w:sz="4" w:space="0" w:color="3D3478" w:themeColor="accent1"/>
          <w:bottom w:val="single" w:sz="4" w:space="0" w:color="3D3478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D3478" w:themeColor="accent1"/>
          <w:left w:val="nil"/>
        </w:tcBorders>
      </w:tcPr>
    </w:tblStylePr>
    <w:tblStylePr w:type="swCell">
      <w:tblPr/>
      <w:tcPr>
        <w:tcBorders>
          <w:top w:val="double" w:sz="4" w:space="0" w:color="3D3478" w:themeColor="accent1"/>
          <w:right w:val="nil"/>
        </w:tcBorders>
      </w:tcPr>
    </w:tblStylePr>
  </w:style>
  <w:style w:type="table" w:styleId="LightGrid-Accent1">
    <w:name w:val="Light Grid Accent 1"/>
    <w:basedOn w:val="TableNormal"/>
    <w:uiPriority w:val="62"/>
    <w:rsid w:val="001F68E9"/>
    <w:tblPr>
      <w:tblStyleRowBandSize w:val="1"/>
      <w:tblStyleColBandSize w:val="1"/>
      <w:tblBorders>
        <w:top w:val="single" w:sz="8" w:space="0" w:color="851130"/>
        <w:left w:val="single" w:sz="8" w:space="0" w:color="851130"/>
        <w:bottom w:val="single" w:sz="8" w:space="0" w:color="851130"/>
        <w:right w:val="single" w:sz="8" w:space="0" w:color="851130"/>
        <w:insideH w:val="single" w:sz="8" w:space="0" w:color="851130"/>
        <w:insideV w:val="single" w:sz="8" w:space="0" w:color="851130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851130"/>
          <w:left w:val="single" w:sz="8" w:space="0" w:color="851130"/>
          <w:bottom w:val="single" w:sz="18" w:space="0" w:color="851130"/>
          <w:right w:val="single" w:sz="8" w:space="0" w:color="851130"/>
          <w:insideH w:val="nil"/>
          <w:insideV w:val="single" w:sz="8" w:space="0" w:color="851130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851130"/>
          <w:left w:val="single" w:sz="8" w:space="0" w:color="851130"/>
          <w:bottom w:val="single" w:sz="8" w:space="0" w:color="851130"/>
          <w:right w:val="single" w:sz="8" w:space="0" w:color="851130"/>
          <w:insideH w:val="nil"/>
          <w:insideV w:val="single" w:sz="8" w:space="0" w:color="851130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851130"/>
          <w:left w:val="single" w:sz="8" w:space="0" w:color="851130"/>
          <w:bottom w:val="single" w:sz="8" w:space="0" w:color="851130"/>
          <w:right w:val="single" w:sz="8" w:space="0" w:color="851130"/>
        </w:tcBorders>
      </w:tcPr>
    </w:tblStylePr>
    <w:tblStylePr w:type="band1Vert">
      <w:tblPr/>
      <w:tcPr>
        <w:tcBorders>
          <w:top w:val="single" w:sz="8" w:space="0" w:color="851130"/>
          <w:left w:val="single" w:sz="8" w:space="0" w:color="851130"/>
          <w:bottom w:val="single" w:sz="8" w:space="0" w:color="851130"/>
          <w:right w:val="single" w:sz="8" w:space="0" w:color="851130"/>
        </w:tcBorders>
        <w:shd w:val="clear" w:color="auto" w:fill="F5B0C2"/>
      </w:tcPr>
    </w:tblStylePr>
    <w:tblStylePr w:type="band1Horz">
      <w:tblPr/>
      <w:tcPr>
        <w:tcBorders>
          <w:top w:val="single" w:sz="8" w:space="0" w:color="851130"/>
          <w:left w:val="single" w:sz="8" w:space="0" w:color="851130"/>
          <w:bottom w:val="single" w:sz="8" w:space="0" w:color="851130"/>
          <w:right w:val="single" w:sz="8" w:space="0" w:color="851130"/>
          <w:insideV w:val="single" w:sz="8" w:space="0" w:color="851130"/>
        </w:tcBorders>
        <w:shd w:val="clear" w:color="auto" w:fill="F5B0C2"/>
      </w:tcPr>
    </w:tblStylePr>
    <w:tblStylePr w:type="band2Horz">
      <w:tblPr/>
      <w:tcPr>
        <w:tcBorders>
          <w:top w:val="single" w:sz="8" w:space="0" w:color="851130"/>
          <w:left w:val="single" w:sz="8" w:space="0" w:color="851130"/>
          <w:bottom w:val="single" w:sz="8" w:space="0" w:color="851130"/>
          <w:right w:val="single" w:sz="8" w:space="0" w:color="851130"/>
          <w:insideV w:val="single" w:sz="8" w:space="0" w:color="851130"/>
        </w:tcBorders>
      </w:tcPr>
    </w:tblStylePr>
  </w:style>
  <w:style w:type="table" w:customStyle="1" w:styleId="WAHealthTable7">
    <w:name w:val="WA Health Table 7"/>
    <w:basedOn w:val="LightList"/>
    <w:uiPriority w:val="99"/>
    <w:rsid w:val="00930DF8"/>
    <w:rPr>
      <w:rFonts w:ascii="Arial" w:hAnsi="Arial"/>
      <w:sz w:val="24"/>
    </w:rPr>
    <w:tblPr/>
    <w:tblStylePr w:type="firstRow">
      <w:pPr>
        <w:spacing w:before="0" w:after="0" w:line="240" w:lineRule="auto"/>
      </w:pPr>
      <w:rPr>
        <w:b/>
        <w:bCs/>
        <w:color w:val="000000"/>
      </w:rPr>
      <w:tblPr/>
      <w:trPr>
        <w:tblHeader/>
      </w:trPr>
      <w:tcPr>
        <w:shd w:val="clear" w:color="auto" w:fill="FFFFFF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">
    <w:name w:val="Light List"/>
    <w:basedOn w:val="TableNormal"/>
    <w:uiPriority w:val="61"/>
    <w:rsid w:val="00E40563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customStyle="1" w:styleId="TitleHeader">
    <w:name w:val="Title Header"/>
    <w:basedOn w:val="Normal"/>
    <w:next w:val="Normal"/>
    <w:uiPriority w:val="99"/>
    <w:rsid w:val="00F647BD"/>
    <w:pPr>
      <w:suppressAutoHyphens/>
      <w:autoSpaceDE w:val="0"/>
      <w:autoSpaceDN w:val="0"/>
      <w:adjustRightInd w:val="0"/>
      <w:spacing w:before="113" w:after="680" w:line="680" w:lineRule="atLeast"/>
      <w:textAlignment w:val="center"/>
    </w:pPr>
    <w:rPr>
      <w:rFonts w:ascii="Arial MT Std" w:hAnsi="Arial MT Std" w:cs="Arial MT Std"/>
      <w:color w:val="006D00"/>
      <w:sz w:val="64"/>
      <w:szCs w:val="64"/>
      <w:lang w:val="en-GB"/>
    </w:rPr>
  </w:style>
  <w:style w:type="paragraph" w:customStyle="1" w:styleId="Bodycopy">
    <w:name w:val="Body copy"/>
    <w:basedOn w:val="Normal"/>
    <w:uiPriority w:val="99"/>
    <w:rsid w:val="00F647BD"/>
    <w:pPr>
      <w:suppressAutoHyphens/>
      <w:autoSpaceDE w:val="0"/>
      <w:autoSpaceDN w:val="0"/>
      <w:adjustRightInd w:val="0"/>
      <w:spacing w:after="142" w:line="290" w:lineRule="atLeast"/>
      <w:textAlignment w:val="center"/>
    </w:pPr>
    <w:rPr>
      <w:rFonts w:ascii="Arial MT Std" w:hAnsi="Arial MT Std" w:cs="Arial MT Std"/>
      <w:color w:val="000000"/>
      <w:szCs w:val="24"/>
      <w:lang w:val="en-GB"/>
    </w:rPr>
  </w:style>
  <w:style w:type="paragraph" w:customStyle="1" w:styleId="Subhead1">
    <w:name w:val="Sub head 1"/>
    <w:basedOn w:val="Normal"/>
    <w:uiPriority w:val="99"/>
    <w:rsid w:val="00F647BD"/>
    <w:pPr>
      <w:suppressAutoHyphens/>
      <w:autoSpaceDE w:val="0"/>
      <w:autoSpaceDN w:val="0"/>
      <w:adjustRightInd w:val="0"/>
      <w:spacing w:before="170" w:line="340" w:lineRule="atLeast"/>
      <w:textAlignment w:val="center"/>
    </w:pPr>
    <w:rPr>
      <w:rFonts w:ascii="Arial MT Std" w:hAnsi="Arial MT Std" w:cs="Arial MT Std"/>
      <w:b/>
      <w:bCs/>
      <w:color w:val="006D00"/>
      <w:sz w:val="30"/>
      <w:szCs w:val="30"/>
      <w:lang w:val="en-GB"/>
    </w:rPr>
  </w:style>
  <w:style w:type="paragraph" w:customStyle="1" w:styleId="Subhead2">
    <w:name w:val="Sub head 2"/>
    <w:basedOn w:val="Normal"/>
    <w:uiPriority w:val="99"/>
    <w:rsid w:val="00F647BD"/>
    <w:pPr>
      <w:suppressAutoHyphens/>
      <w:autoSpaceDE w:val="0"/>
      <w:autoSpaceDN w:val="0"/>
      <w:adjustRightInd w:val="0"/>
      <w:spacing w:before="57" w:after="142" w:line="300" w:lineRule="atLeast"/>
      <w:textAlignment w:val="center"/>
    </w:pPr>
    <w:rPr>
      <w:rFonts w:ascii="Arial MT Std" w:hAnsi="Arial MT Std" w:cs="Arial MT Std"/>
      <w:b/>
      <w:bCs/>
      <w:color w:val="006D00"/>
      <w:sz w:val="26"/>
      <w:szCs w:val="26"/>
      <w:lang w:val="en-GB"/>
    </w:rPr>
  </w:style>
  <w:style w:type="paragraph" w:styleId="Header">
    <w:name w:val="header"/>
    <w:basedOn w:val="Normal"/>
    <w:link w:val="HeaderChar"/>
    <w:uiPriority w:val="99"/>
    <w:semiHidden/>
    <w:rsid w:val="0013662A"/>
    <w:pPr>
      <w:tabs>
        <w:tab w:val="center" w:pos="4513"/>
        <w:tab w:val="right" w:pos="9026"/>
      </w:tabs>
      <w:spacing w:after="0"/>
    </w:pPr>
    <w:rPr>
      <w:szCs w:val="20"/>
      <w:lang w:val="x-none" w:eastAsia="x-none"/>
    </w:rPr>
  </w:style>
  <w:style w:type="character" w:customStyle="1" w:styleId="HeaderChar">
    <w:name w:val="Header Char"/>
    <w:link w:val="Header"/>
    <w:uiPriority w:val="99"/>
    <w:semiHidden/>
    <w:rsid w:val="0013662A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semiHidden/>
    <w:rsid w:val="0013662A"/>
    <w:pPr>
      <w:tabs>
        <w:tab w:val="center" w:pos="4513"/>
        <w:tab w:val="right" w:pos="9026"/>
      </w:tabs>
      <w:spacing w:after="0"/>
    </w:pPr>
    <w:rPr>
      <w:szCs w:val="20"/>
      <w:lang w:val="x-none" w:eastAsia="x-none"/>
    </w:rPr>
  </w:style>
  <w:style w:type="character" w:customStyle="1" w:styleId="FooterChar">
    <w:name w:val="Footer Char"/>
    <w:link w:val="Footer"/>
    <w:uiPriority w:val="99"/>
    <w:semiHidden/>
    <w:rsid w:val="0013662A"/>
    <w:rPr>
      <w:rFonts w:ascii="Arial" w:hAnsi="Arial"/>
      <w:sz w:val="24"/>
    </w:rPr>
  </w:style>
  <w:style w:type="paragraph" w:customStyle="1" w:styleId="TEXT">
    <w:name w:val="TEXT"/>
    <w:basedOn w:val="Normal"/>
    <w:uiPriority w:val="99"/>
    <w:rsid w:val="009B0844"/>
    <w:pPr>
      <w:widowControl w:val="0"/>
      <w:suppressAutoHyphens/>
      <w:autoSpaceDE w:val="0"/>
      <w:autoSpaceDN w:val="0"/>
      <w:adjustRightInd w:val="0"/>
      <w:spacing w:after="113" w:line="280" w:lineRule="atLeast"/>
      <w:textAlignment w:val="center"/>
    </w:pPr>
    <w:rPr>
      <w:rFonts w:ascii="ArialMTStd" w:hAnsi="ArialMTStd" w:cs="ArialMTStd"/>
      <w:color w:val="000000"/>
      <w:szCs w:val="24"/>
      <w:lang w:val="en-GB"/>
    </w:rPr>
  </w:style>
  <w:style w:type="character" w:styleId="PlaceholderText">
    <w:name w:val="Placeholder Text"/>
    <w:uiPriority w:val="99"/>
    <w:semiHidden/>
    <w:rsid w:val="00882643"/>
    <w:rPr>
      <w:color w:val="808080"/>
    </w:rPr>
  </w:style>
  <w:style w:type="paragraph" w:customStyle="1" w:styleId="Smalltext">
    <w:name w:val="Small text"/>
    <w:basedOn w:val="Normal"/>
    <w:link w:val="SmalltextChar"/>
    <w:uiPriority w:val="2"/>
    <w:qFormat/>
    <w:rsid w:val="00797C6A"/>
    <w:rPr>
      <w:sz w:val="20"/>
    </w:rPr>
  </w:style>
  <w:style w:type="character" w:customStyle="1" w:styleId="SmalltextChar">
    <w:name w:val="Small text Char"/>
    <w:basedOn w:val="DefaultParagraphFont"/>
    <w:link w:val="Smalltext"/>
    <w:uiPriority w:val="2"/>
    <w:rsid w:val="00797C6A"/>
    <w:rPr>
      <w:rFonts w:ascii="Arial" w:hAnsi="Arial"/>
      <w:color w:val="495965"/>
      <w:szCs w:val="2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0D1B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1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5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image" Target="media/image5.jpeg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image" Target="media/image4.jpeg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kemh.health.wa.gov.au/For-Health-Professionals/Education-hub/Mandatory/nursing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B37FBF679CB424B9179DC92B4BA64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F25259-1E27-4D36-A6E8-0D79345F6B78}"/>
      </w:docPartPr>
      <w:docPartBody>
        <w:p w:rsidR="006E7148" w:rsidRDefault="000214AF" w:rsidP="000214AF">
          <w:pPr>
            <w:pStyle w:val="7B37FBF679CB424B9179DC92B4BA641F"/>
          </w:pPr>
          <w:r w:rsidRPr="002C7974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 MT Std">
    <w:altName w:val="Times New Roman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ArialMTStd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4AF"/>
    <w:rsid w:val="000214AF"/>
    <w:rsid w:val="00656F66"/>
    <w:rsid w:val="006E7148"/>
    <w:rsid w:val="00EC4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EC41D4"/>
    <w:rPr>
      <w:color w:val="808080"/>
    </w:rPr>
  </w:style>
  <w:style w:type="paragraph" w:customStyle="1" w:styleId="7B37FBF679CB424B9179DC92B4BA641F">
    <w:name w:val="7B37FBF679CB424B9179DC92B4BA641F"/>
    <w:rsid w:val="000214AF"/>
  </w:style>
  <w:style w:type="paragraph" w:customStyle="1" w:styleId="62DAEB51D81649818549B1F57A777905">
    <w:name w:val="62DAEB51D81649818549B1F57A777905"/>
    <w:rsid w:val="00656F66"/>
    <w:rPr>
      <w:kern w:val="2"/>
      <w14:ligatures w14:val="standardContextual"/>
    </w:rPr>
  </w:style>
  <w:style w:type="paragraph" w:customStyle="1" w:styleId="2C7CB4C2C7CE42309E63A40FBA65A648">
    <w:name w:val="2C7CB4C2C7CE42309E63A40FBA65A648"/>
    <w:rsid w:val="00EC41D4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WNHS">
      <a:dk1>
        <a:srgbClr val="495965"/>
      </a:dk1>
      <a:lt1>
        <a:sysClr val="window" lastClr="FFFFFF"/>
      </a:lt1>
      <a:dk2>
        <a:srgbClr val="495965"/>
      </a:dk2>
      <a:lt2>
        <a:srgbClr val="A3ABB2"/>
      </a:lt2>
      <a:accent1>
        <a:srgbClr val="3D3478"/>
      </a:accent1>
      <a:accent2>
        <a:srgbClr val="7256C4"/>
      </a:accent2>
      <a:accent3>
        <a:srgbClr val="F1EEF9"/>
      </a:accent3>
      <a:accent4>
        <a:srgbClr val="E3DDF3"/>
      </a:accent4>
      <a:accent5>
        <a:srgbClr val="D5CCED"/>
      </a:accent5>
      <a:accent6>
        <a:srgbClr val="A3ABB2"/>
      </a:accent6>
      <a:hlink>
        <a:srgbClr val="3D3478"/>
      </a:hlink>
      <a:folHlink>
        <a:srgbClr val="7256C4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AF6A29D96DBC4C92F5D364E6B27A3D" ma:contentTypeVersion="1" ma:contentTypeDescription="Create a new document." ma:contentTypeScope="" ma:versionID="daf3285dbcd9df84b5651b49e9e5831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590aa0f59857a866b8255f7448bb825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22DB88-5808-4146-9358-DBC4C3214C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4CDECFD-7463-4A86-AF29-92E12DC05458}">
  <ds:schemaRefs>
    <ds:schemaRef ds:uri="http://schemas.microsoft.com/office/infopath/2007/PartnerControls"/>
    <ds:schemaRef ds:uri="http://schemas.microsoft.com/office/2006/metadata/properties"/>
    <ds:schemaRef ds:uri="http://purl.org/dc/elements/1.1/"/>
    <ds:schemaRef ds:uri="http://purl.org/dc/terms/"/>
    <ds:schemaRef ds:uri="http://schemas.microsoft.com/sharepoint/v3"/>
    <ds:schemaRef ds:uri="http://purl.org/dc/dcmitype/"/>
    <ds:schemaRef ds:uri="http://schemas.microsoft.com/office/2006/documentManagement/types"/>
    <ds:schemaRef ds:uri="http://www.w3.org/XML/1998/namespace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6EE429DB-6F22-4D93-99D3-D9D6F1F7141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EEC8178-B1A6-4A4C-A322-9D4745B576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5</Pages>
  <Words>586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WNHS 2023 Portrait A4 Flyer Template - 1 to 4 pages</vt:lpstr>
    </vt:vector>
  </TitlesOfParts>
  <Company>WA Health</Company>
  <LinksUpToDate>false</LinksUpToDate>
  <CharactersWithSpaces>3925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WNHS 2023 Portrait A4 Flyer Template - 1 to 4 pages</dc:title>
  <dc:subject/>
  <dc:creator>Pretsel, Cameron</dc:creator>
  <cp:keywords>flyer, template, doh</cp:keywords>
  <dc:description>Department of Health's flyer templates for consumers</dc:description>
  <cp:lastModifiedBy>Davies, Sam</cp:lastModifiedBy>
  <cp:revision>8</cp:revision>
  <dcterms:created xsi:type="dcterms:W3CDTF">2024-06-18T05:04:00Z</dcterms:created>
  <dcterms:modified xsi:type="dcterms:W3CDTF">2024-07-04T06:57:00Z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0x0101003CAF6A29D96DBC4C92F5D364E6B27A3D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TemplateUrl">
    <vt:lpwstr/>
  </property>
</Properties>
</file>